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4B67C7" w14:textId="3132E88A" w:rsidR="00335762" w:rsidRPr="00F82C8D" w:rsidRDefault="00335762" w:rsidP="00476DD9">
      <w:pPr>
        <w:pStyle w:val="berschrift24"/>
        <w:spacing w:line="240" w:lineRule="auto"/>
        <w:rPr>
          <w:rFonts w:cs="Arial"/>
          <w:noProof/>
          <w:kern w:val="32"/>
          <w:sz w:val="24"/>
          <w:szCs w:val="24"/>
        </w:rPr>
      </w:pPr>
    </w:p>
    <w:p w14:paraId="628B0E37" w14:textId="7A83DC32" w:rsidR="00566289" w:rsidRPr="00346C2D" w:rsidRDefault="00C751EC" w:rsidP="00566289">
      <w:pPr>
        <w:rPr>
          <w:highlight w:val="yellow"/>
        </w:rPr>
      </w:pPr>
      <w:r w:rsidRPr="004D39F2">
        <w:rPr>
          <w:rFonts w:cs="Arial"/>
          <w:bCs/>
          <w:noProof/>
          <w:kern w:val="32"/>
        </w:rPr>
        <w:t xml:space="preserve">Tebis </w:t>
      </w:r>
      <w:r w:rsidR="00566289" w:rsidRPr="004D39F2">
        <w:rPr>
          <w:rFonts w:cs="Arial"/>
          <w:bCs/>
          <w:noProof/>
          <w:kern w:val="32"/>
        </w:rPr>
        <w:t>SmartOps:</w:t>
      </w:r>
      <w:r w:rsidR="00566289" w:rsidRPr="00C751EC">
        <w:rPr>
          <w:rFonts w:cs="Arial"/>
          <w:b/>
          <w:bCs/>
          <w:noProof/>
          <w:kern w:val="32"/>
        </w:rPr>
        <w:t xml:space="preserve"> </w:t>
      </w:r>
      <w:r w:rsidRPr="00C751EC">
        <w:rPr>
          <w:rFonts w:cs="Arial"/>
          <w:bCs/>
          <w:noProof/>
          <w:kern w:val="32"/>
        </w:rPr>
        <w:t>Automatisierte</w:t>
      </w:r>
      <w:r w:rsidRPr="00C751EC">
        <w:t xml:space="preserve"> CAD/CAM-Prozesse für maximale Effizienz in der Einzelteilfertigung</w:t>
      </w:r>
    </w:p>
    <w:p w14:paraId="19C1C7C9" w14:textId="77777777" w:rsidR="00FE3379" w:rsidRPr="00346C2D" w:rsidRDefault="00FE3379" w:rsidP="00844738">
      <w:pPr>
        <w:contextualSpacing/>
        <w:rPr>
          <w:rFonts w:cs="Arial"/>
          <w:highlight w:val="yellow"/>
        </w:rPr>
      </w:pPr>
    </w:p>
    <w:p w14:paraId="4697267C" w14:textId="1E900516" w:rsidR="005968A7" w:rsidRPr="00C751EC" w:rsidRDefault="005968A7" w:rsidP="005968A7">
      <w:pPr>
        <w:shd w:val="clear" w:color="auto" w:fill="FFFFFF"/>
        <w:spacing w:before="100" w:beforeAutospacing="1" w:after="100" w:afterAutospacing="1"/>
        <w:rPr>
          <w:rFonts w:cs="Arial"/>
          <w:b/>
          <w:sz w:val="32"/>
          <w:szCs w:val="32"/>
        </w:rPr>
      </w:pPr>
      <w:r w:rsidRPr="00C751EC">
        <w:rPr>
          <w:rFonts w:cs="Arial"/>
          <w:b/>
          <w:sz w:val="32"/>
          <w:szCs w:val="32"/>
        </w:rPr>
        <w:t xml:space="preserve">Tebis </w:t>
      </w:r>
      <w:r w:rsidR="00566289" w:rsidRPr="00C751EC">
        <w:rPr>
          <w:rFonts w:cs="Arial"/>
          <w:b/>
          <w:sz w:val="32"/>
          <w:szCs w:val="32"/>
        </w:rPr>
        <w:t xml:space="preserve">präsentiert seine revolutionäre SmartOps-Technologie </w:t>
      </w:r>
    </w:p>
    <w:p w14:paraId="72447232" w14:textId="77777777" w:rsidR="008C6B0F" w:rsidRPr="00346C2D" w:rsidRDefault="008C6B0F" w:rsidP="00952D80">
      <w:pPr>
        <w:rPr>
          <w:rFonts w:cs="Arial"/>
          <w:highlight w:val="yellow"/>
        </w:rPr>
      </w:pPr>
    </w:p>
    <w:p w14:paraId="539921D1" w14:textId="65AA765C" w:rsidR="00604F42" w:rsidRPr="002113CA" w:rsidRDefault="00604F42" w:rsidP="005D2C2D">
      <w:pPr>
        <w:tabs>
          <w:tab w:val="left" w:pos="7160"/>
        </w:tabs>
        <w:rPr>
          <w:rFonts w:cs="Arial"/>
        </w:rPr>
      </w:pPr>
      <w:r w:rsidRPr="002113CA">
        <w:rPr>
          <w:rFonts w:cs="Arial"/>
        </w:rPr>
        <w:t xml:space="preserve">Ca. </w:t>
      </w:r>
      <w:r w:rsidR="002113CA" w:rsidRPr="002113CA">
        <w:rPr>
          <w:rFonts w:cs="Arial"/>
        </w:rPr>
        <w:t>4</w:t>
      </w:r>
      <w:r w:rsidR="0015262D" w:rsidRPr="002113CA">
        <w:rPr>
          <w:rFonts w:cs="Arial"/>
        </w:rPr>
        <w:t xml:space="preserve">.000 </w:t>
      </w:r>
      <w:r w:rsidRPr="002113CA">
        <w:rPr>
          <w:rFonts w:cs="Arial"/>
        </w:rPr>
        <w:t>Zeichen</w:t>
      </w:r>
      <w:r w:rsidR="005D2C2D" w:rsidRPr="002113CA">
        <w:rPr>
          <w:rFonts w:cs="Arial"/>
        </w:rPr>
        <w:tab/>
      </w:r>
    </w:p>
    <w:p w14:paraId="34B3289E" w14:textId="4B0AD26B" w:rsidR="00604F42" w:rsidRPr="00F82C8D" w:rsidRDefault="00C9338C" w:rsidP="00C9338C">
      <w:pPr>
        <w:tabs>
          <w:tab w:val="left" w:pos="7160"/>
        </w:tabs>
        <w:rPr>
          <w:rFonts w:cs="Arial"/>
        </w:rPr>
      </w:pPr>
      <w:r w:rsidRPr="00C9338C">
        <w:rPr>
          <w:rFonts w:cs="Arial"/>
        </w:rPr>
        <w:t>7</w:t>
      </w:r>
      <w:r w:rsidR="00604F42" w:rsidRPr="00C9338C">
        <w:rPr>
          <w:rFonts w:cs="Arial"/>
        </w:rPr>
        <w:t xml:space="preserve"> Bilder</w:t>
      </w:r>
    </w:p>
    <w:p w14:paraId="5829F922" w14:textId="77777777" w:rsidR="00604F42" w:rsidRPr="00F82C8D" w:rsidRDefault="00604F42" w:rsidP="00604F42">
      <w:pPr>
        <w:tabs>
          <w:tab w:val="left" w:pos="2200"/>
        </w:tabs>
        <w:rPr>
          <w:rFonts w:cs="Arial"/>
        </w:rPr>
      </w:pPr>
    </w:p>
    <w:p w14:paraId="5D476EFB" w14:textId="77777777" w:rsidR="00604F42" w:rsidRPr="00F82C8D" w:rsidRDefault="00604F42" w:rsidP="00604F42">
      <w:pPr>
        <w:rPr>
          <w:rFonts w:cs="Arial"/>
        </w:rPr>
      </w:pPr>
      <w:r w:rsidRPr="00F82C8D">
        <w:rPr>
          <w:rFonts w:cs="Arial"/>
        </w:rPr>
        <w:t xml:space="preserve">Bildrechte: Tebis AG </w:t>
      </w:r>
    </w:p>
    <w:p w14:paraId="18798707" w14:textId="77777777" w:rsidR="00604F42" w:rsidRPr="00F82C8D" w:rsidRDefault="00604F42" w:rsidP="00604F42">
      <w:pPr>
        <w:rPr>
          <w:rFonts w:cs="Arial"/>
        </w:rPr>
      </w:pPr>
    </w:p>
    <w:p w14:paraId="093DC3FB" w14:textId="77777777" w:rsidR="00604F42" w:rsidRPr="00F82C8D" w:rsidRDefault="00604F42" w:rsidP="00604F42">
      <w:pPr>
        <w:pStyle w:val="berschrift24"/>
        <w:spacing w:line="240" w:lineRule="auto"/>
        <w:rPr>
          <w:rFonts w:cs="Arial"/>
          <w:sz w:val="24"/>
          <w:szCs w:val="24"/>
        </w:rPr>
      </w:pPr>
      <w:r w:rsidRPr="00F82C8D">
        <w:rPr>
          <w:rFonts w:cs="Arial"/>
          <w:sz w:val="24"/>
          <w:szCs w:val="24"/>
        </w:rPr>
        <w:t>Weitere Informationen erhalten Sie von:</w:t>
      </w:r>
    </w:p>
    <w:p w14:paraId="21941CA6" w14:textId="432731D9" w:rsidR="00604F42" w:rsidRPr="00F82C8D" w:rsidRDefault="00604F42" w:rsidP="00604F42">
      <w:pPr>
        <w:spacing w:after="0"/>
        <w:rPr>
          <w:rFonts w:cs="Arial"/>
        </w:rPr>
      </w:pPr>
      <w:r w:rsidRPr="00F82C8D">
        <w:rPr>
          <w:rFonts w:cs="Arial"/>
        </w:rPr>
        <w:t>Silvia Mattei</w:t>
      </w:r>
    </w:p>
    <w:p w14:paraId="4A1BC314" w14:textId="77777777" w:rsidR="00604F42" w:rsidRPr="00F82C8D" w:rsidRDefault="00604F42" w:rsidP="00604F42">
      <w:pPr>
        <w:spacing w:after="0"/>
        <w:rPr>
          <w:rFonts w:cs="Arial"/>
        </w:rPr>
      </w:pPr>
    </w:p>
    <w:p w14:paraId="2617A7A4" w14:textId="77777777" w:rsidR="00604F42" w:rsidRPr="00F82C8D" w:rsidRDefault="00604F42" w:rsidP="00604F42">
      <w:pPr>
        <w:spacing w:after="0"/>
        <w:rPr>
          <w:rFonts w:cs="Arial"/>
        </w:rPr>
      </w:pPr>
      <w:r w:rsidRPr="00F82C8D">
        <w:rPr>
          <w:rFonts w:cs="Arial"/>
        </w:rPr>
        <w:t xml:space="preserve">Tebis </w:t>
      </w:r>
    </w:p>
    <w:p w14:paraId="7486FC17" w14:textId="77777777" w:rsidR="00604F42" w:rsidRPr="00F82C8D" w:rsidRDefault="00604F42" w:rsidP="00604F42">
      <w:pPr>
        <w:spacing w:after="0"/>
        <w:rPr>
          <w:rFonts w:cs="Arial"/>
        </w:rPr>
      </w:pPr>
      <w:r w:rsidRPr="00F82C8D">
        <w:rPr>
          <w:rFonts w:cs="Arial"/>
        </w:rPr>
        <w:t>Technische Informationssysteme AG</w:t>
      </w:r>
    </w:p>
    <w:p w14:paraId="7982036D" w14:textId="77777777" w:rsidR="00604F42" w:rsidRPr="00F82C8D" w:rsidRDefault="00604F42" w:rsidP="00604F42">
      <w:pPr>
        <w:spacing w:after="0"/>
        <w:rPr>
          <w:rFonts w:cs="Arial"/>
        </w:rPr>
      </w:pPr>
      <w:r w:rsidRPr="00F82C8D">
        <w:rPr>
          <w:rFonts w:cs="Arial"/>
        </w:rPr>
        <w:t>Einsteinstraße 39</w:t>
      </w:r>
    </w:p>
    <w:p w14:paraId="0BCA5D38" w14:textId="77777777" w:rsidR="00604F42" w:rsidRPr="00F82C8D" w:rsidRDefault="00604F42" w:rsidP="00604F42">
      <w:pPr>
        <w:spacing w:after="0"/>
        <w:rPr>
          <w:rFonts w:cs="Arial"/>
        </w:rPr>
      </w:pPr>
      <w:r w:rsidRPr="00F82C8D">
        <w:rPr>
          <w:rFonts w:cs="Arial"/>
        </w:rPr>
        <w:t>82152 Martinsried</w:t>
      </w:r>
      <w:r w:rsidRPr="00F82C8D">
        <w:rPr>
          <w:rFonts w:cs="Arial"/>
        </w:rPr>
        <w:br/>
      </w:r>
    </w:p>
    <w:p w14:paraId="6D66E11E" w14:textId="77777777" w:rsidR="00604F42" w:rsidRPr="00F82C8D" w:rsidRDefault="00604F42" w:rsidP="00604F42">
      <w:pPr>
        <w:spacing w:after="0"/>
        <w:rPr>
          <w:rFonts w:cs="Arial"/>
        </w:rPr>
      </w:pPr>
      <w:r w:rsidRPr="00F82C8D">
        <w:rPr>
          <w:rFonts w:cs="Arial"/>
        </w:rPr>
        <w:t>Tel</w:t>
      </w:r>
      <w:r w:rsidRPr="00F82C8D">
        <w:rPr>
          <w:rFonts w:cs="Arial"/>
        </w:rPr>
        <w:tab/>
        <w:t>+49 / 89 / 8 1 80 3 - 1182</w:t>
      </w:r>
    </w:p>
    <w:p w14:paraId="1ED72972" w14:textId="77777777" w:rsidR="00604F42" w:rsidRPr="00F82C8D" w:rsidRDefault="00604F42" w:rsidP="00604F42">
      <w:pPr>
        <w:spacing w:after="0"/>
        <w:rPr>
          <w:rFonts w:cs="Arial"/>
        </w:rPr>
      </w:pPr>
      <w:r w:rsidRPr="00F82C8D">
        <w:rPr>
          <w:rFonts w:cs="Arial"/>
        </w:rPr>
        <w:br/>
      </w:r>
      <w:r w:rsidRPr="00F82C8D">
        <w:rPr>
          <w:rFonts w:cs="Arial"/>
        </w:rPr>
        <w:tab/>
        <w:t>silvia.mattei@tebis.com</w:t>
      </w:r>
    </w:p>
    <w:p w14:paraId="3F5DC378" w14:textId="77777777" w:rsidR="00604F42" w:rsidRPr="00F82C8D" w:rsidRDefault="00604F42" w:rsidP="00604F42">
      <w:pPr>
        <w:spacing w:after="0"/>
        <w:rPr>
          <w:rFonts w:cs="Arial"/>
        </w:rPr>
      </w:pPr>
      <w:r w:rsidRPr="00F82C8D">
        <w:rPr>
          <w:rFonts w:cs="Arial"/>
        </w:rPr>
        <w:tab/>
        <w:t>www.tebis.com</w:t>
      </w:r>
    </w:p>
    <w:p w14:paraId="0B20B042" w14:textId="77777777" w:rsidR="00604F42" w:rsidRPr="00F82C8D" w:rsidRDefault="00604F42" w:rsidP="00604F42">
      <w:pPr>
        <w:rPr>
          <w:rFonts w:cs="Arial"/>
        </w:rPr>
      </w:pPr>
    </w:p>
    <w:p w14:paraId="00168968" w14:textId="77777777" w:rsidR="00604F42" w:rsidRPr="00F82C8D" w:rsidRDefault="00604F42" w:rsidP="00604F42">
      <w:pPr>
        <w:rPr>
          <w:rFonts w:cs="Arial"/>
        </w:rPr>
      </w:pPr>
    </w:p>
    <w:p w14:paraId="7BA1FB72" w14:textId="07607FE5" w:rsidR="00604F42" w:rsidRPr="00F82C8D" w:rsidRDefault="00604F42" w:rsidP="00604F42">
      <w:pPr>
        <w:rPr>
          <w:rFonts w:cs="Arial"/>
        </w:rPr>
      </w:pPr>
      <w:r w:rsidRPr="00F82C8D">
        <w:rPr>
          <w:rFonts w:cs="Arial"/>
        </w:rPr>
        <w:t>Wir freuen uns, wenn Sie diese Informationen Ihren Lesern übermitteln und uns ein Belegexemplar zusenden.</w:t>
      </w:r>
    </w:p>
    <w:p w14:paraId="7FC2DF49" w14:textId="4B6FA9F8" w:rsidR="00EB11DA" w:rsidRPr="00F82C8D" w:rsidRDefault="00604F42" w:rsidP="009E05D7">
      <w:pPr>
        <w:spacing w:line="276" w:lineRule="auto"/>
        <w:contextualSpacing/>
        <w:rPr>
          <w:rFonts w:cs="Arial"/>
        </w:rPr>
      </w:pPr>
      <w:r w:rsidRPr="00F82C8D">
        <w:rPr>
          <w:rFonts w:cs="Arial"/>
        </w:rPr>
        <w:br w:type="page"/>
      </w:r>
    </w:p>
    <w:p w14:paraId="69D6F5BB" w14:textId="77777777" w:rsidR="000E1C67" w:rsidRDefault="00346C2D" w:rsidP="00975C30">
      <w:pPr>
        <w:rPr>
          <w:b/>
          <w:sz w:val="28"/>
          <w:szCs w:val="28"/>
        </w:rPr>
      </w:pPr>
      <w:bookmarkStart w:id="0" w:name="_Hlk208836884"/>
      <w:r w:rsidRPr="000E1C67">
        <w:lastRenderedPageBreak/>
        <w:t>Ihr Shortcut zum Erfolg</w:t>
      </w:r>
      <w:r w:rsidR="006A7CBA" w:rsidRPr="000E1C67">
        <w:br/>
      </w:r>
    </w:p>
    <w:p w14:paraId="13339A55" w14:textId="7F15291B" w:rsidR="00975C30" w:rsidRPr="008722C4" w:rsidRDefault="00975C30" w:rsidP="00975C30">
      <w:pPr>
        <w:rPr>
          <w:b/>
          <w:sz w:val="28"/>
          <w:szCs w:val="28"/>
        </w:rPr>
      </w:pPr>
      <w:r w:rsidRPr="00DD1118">
        <w:rPr>
          <w:b/>
          <w:sz w:val="28"/>
          <w:szCs w:val="28"/>
        </w:rPr>
        <w:t xml:space="preserve">Tebis bringt </w:t>
      </w:r>
      <w:r w:rsidR="00346C2D" w:rsidRPr="00DD1118">
        <w:rPr>
          <w:b/>
          <w:sz w:val="28"/>
          <w:szCs w:val="28"/>
        </w:rPr>
        <w:t xml:space="preserve">mit SmartOps-Technologie </w:t>
      </w:r>
      <w:r w:rsidR="00DD1118" w:rsidRPr="00DD1118">
        <w:rPr>
          <w:b/>
          <w:sz w:val="28"/>
          <w:szCs w:val="28"/>
        </w:rPr>
        <w:t xml:space="preserve">seine neue CAD/CAM-Prozesslösung </w:t>
      </w:r>
      <w:r w:rsidR="00346C2D" w:rsidRPr="00DD1118">
        <w:rPr>
          <w:b/>
          <w:sz w:val="28"/>
          <w:szCs w:val="28"/>
        </w:rPr>
        <w:t>auf den Markt</w:t>
      </w:r>
    </w:p>
    <w:p w14:paraId="27C85E33" w14:textId="77777777" w:rsidR="000740B3" w:rsidRPr="00F82C8D" w:rsidRDefault="000740B3" w:rsidP="00AD4081">
      <w:pPr>
        <w:pStyle w:val="NurText"/>
        <w:spacing w:line="276" w:lineRule="auto"/>
        <w:rPr>
          <w:rFonts w:ascii="Arial" w:hAnsi="Arial" w:cs="Arial"/>
          <w:b/>
          <w:sz w:val="24"/>
          <w:szCs w:val="24"/>
          <w:u w:val="single"/>
          <w:lang w:val="de-DE" w:eastAsia="de-DE"/>
        </w:rPr>
      </w:pPr>
    </w:p>
    <w:p w14:paraId="7E21A0A6" w14:textId="4DBD9AC8" w:rsidR="008D140A" w:rsidRPr="0060413F" w:rsidRDefault="004D39F2" w:rsidP="00FC22C5">
      <w:pPr>
        <w:spacing w:after="100" w:afterAutospacing="1"/>
        <w:rPr>
          <w:rFonts w:cs="Arial"/>
          <w:b/>
        </w:rPr>
      </w:pPr>
      <w:r w:rsidRPr="004D39F2">
        <w:rPr>
          <w:rFonts w:cs="Arial"/>
          <w:b/>
          <w:u w:val="single"/>
        </w:rPr>
        <w:t>Hannover, 24.09.</w:t>
      </w:r>
      <w:r w:rsidR="000B6755" w:rsidRPr="00975C30">
        <w:rPr>
          <w:rFonts w:cs="Arial"/>
          <w:b/>
        </w:rPr>
        <w:t xml:space="preserve"> </w:t>
      </w:r>
      <w:r w:rsidR="0060413F">
        <w:rPr>
          <w:rFonts w:cs="Arial"/>
          <w:b/>
        </w:rPr>
        <w:t xml:space="preserve">2025 – </w:t>
      </w:r>
      <w:r w:rsidR="00C751EC" w:rsidRPr="008D140A">
        <w:rPr>
          <w:b/>
        </w:rPr>
        <w:t>Mit</w:t>
      </w:r>
      <w:r w:rsidR="00C751EC" w:rsidRPr="00C751EC">
        <w:rPr>
          <w:b/>
        </w:rPr>
        <w:t xml:space="preserve"> der revolutionären</w:t>
      </w:r>
      <w:r w:rsidR="00C751EC" w:rsidRPr="008D140A">
        <w:rPr>
          <w:b/>
        </w:rPr>
        <w:t xml:space="preserve"> </w:t>
      </w:r>
      <w:r w:rsidR="00C751EC" w:rsidRPr="00C751EC">
        <w:rPr>
          <w:b/>
        </w:rPr>
        <w:t>Tebis SmartOps-Technologie</w:t>
      </w:r>
      <w:r w:rsidR="00C751EC" w:rsidRPr="008D140A">
        <w:rPr>
          <w:b/>
        </w:rPr>
        <w:t xml:space="preserve"> präsentiert Tebis eine innovative </w:t>
      </w:r>
      <w:r w:rsidR="00DD1118">
        <w:rPr>
          <w:b/>
        </w:rPr>
        <w:t>Lösung</w:t>
      </w:r>
      <w:r w:rsidR="00C751EC" w:rsidRPr="008D140A">
        <w:rPr>
          <w:b/>
        </w:rPr>
        <w:t xml:space="preserve"> zur Automatisierung von Konstruktions- und CAM-Prozessen, die speziell für die Anforderungen der Einzelteilfertigung entwickelt wurde. </w:t>
      </w:r>
      <w:r w:rsidR="00DD1118">
        <w:rPr>
          <w:b/>
        </w:rPr>
        <w:t>Sie</w:t>
      </w:r>
      <w:r w:rsidR="00C751EC" w:rsidRPr="008D140A">
        <w:rPr>
          <w:b/>
        </w:rPr>
        <w:t xml:space="preserve"> kombiniert Geschwindigkeit, Flexibilität und Prozesssicherheit – und wird damit zum echten Shortcut zum Erfolg.</w:t>
      </w:r>
      <w:r w:rsidR="00C751EC">
        <w:rPr>
          <w:b/>
        </w:rPr>
        <w:t xml:space="preserve"> Die Ergebnisse sind jederzeit reproduzierbar.</w:t>
      </w:r>
    </w:p>
    <w:p w14:paraId="53882FBD" w14:textId="2D533AF1" w:rsidR="00975C30" w:rsidRDefault="008D140A" w:rsidP="00975C30">
      <w:r w:rsidRPr="008D140A">
        <w:t xml:space="preserve">In der Einzelteilfertigung </w:t>
      </w:r>
      <w:r w:rsidR="005D45CC">
        <w:t>sind schnelle und präzise Lösungen gefragt</w:t>
      </w:r>
      <w:r w:rsidRPr="008D140A">
        <w:t xml:space="preserve"> –</w:t>
      </w:r>
      <w:r w:rsidR="00C751EC">
        <w:t xml:space="preserve"> </w:t>
      </w:r>
      <w:r w:rsidRPr="008D140A">
        <w:t xml:space="preserve">an der Maschine </w:t>
      </w:r>
      <w:r w:rsidR="00067B25">
        <w:t>genauso wie</w:t>
      </w:r>
      <w:r w:rsidRPr="008D140A">
        <w:t xml:space="preserve"> im CAD/CAM-Prozess. Tebis SmartOps automatisier</w:t>
      </w:r>
      <w:r w:rsidR="009C4462">
        <w:t>en</w:t>
      </w:r>
      <w:r w:rsidRPr="008D140A">
        <w:t xml:space="preserve"> wiederkehrende Arbeitsschritte und entlaste</w:t>
      </w:r>
      <w:r w:rsidR="009C4462">
        <w:t>n</w:t>
      </w:r>
      <w:r w:rsidRPr="008D140A">
        <w:t xml:space="preserve"> Teams spürbar. Das Ergebnis: weniger Zeitdruck, zuverlässige Ergebnisse</w:t>
      </w:r>
      <w:r w:rsidR="002170DA">
        <w:t xml:space="preserve">, eine sichere Fertigung </w:t>
      </w:r>
      <w:r w:rsidRPr="008D140A">
        <w:t xml:space="preserve">und mehr </w:t>
      </w:r>
      <w:r w:rsidR="005D45CC">
        <w:t>Freiräume für Mitarbeitende</w:t>
      </w:r>
      <w:r w:rsidRPr="008D140A">
        <w:t>.</w:t>
      </w:r>
    </w:p>
    <w:p w14:paraId="5D2522F5" w14:textId="2E7E7405" w:rsidR="007C48CE" w:rsidRPr="0060413F" w:rsidRDefault="0060413F" w:rsidP="007C48CE">
      <w:pPr>
        <w:rPr>
          <w:u w:val="single"/>
        </w:rPr>
      </w:pPr>
      <w:r>
        <w:rPr>
          <w:u w:val="single"/>
        </w:rPr>
        <w:t xml:space="preserve">Arbeiten mit Tebis SmartOps: </w:t>
      </w:r>
      <w:r w:rsidR="007C48CE" w:rsidRPr="0060413F">
        <w:rPr>
          <w:u w:val="single"/>
        </w:rPr>
        <w:t>Automatisier</w:t>
      </w:r>
      <w:r w:rsidR="005F41D8">
        <w:rPr>
          <w:u w:val="single"/>
        </w:rPr>
        <w:t>t</w:t>
      </w:r>
      <w:r>
        <w:rPr>
          <w:u w:val="single"/>
        </w:rPr>
        <w:t>, f</w:t>
      </w:r>
      <w:r w:rsidR="007C48CE" w:rsidRPr="0060413F">
        <w:rPr>
          <w:u w:val="single"/>
        </w:rPr>
        <w:t>lexibel</w:t>
      </w:r>
      <w:r>
        <w:rPr>
          <w:u w:val="single"/>
        </w:rPr>
        <w:t>, e</w:t>
      </w:r>
      <w:r w:rsidR="007C48CE" w:rsidRPr="0060413F">
        <w:rPr>
          <w:u w:val="single"/>
        </w:rPr>
        <w:t>infach</w:t>
      </w:r>
      <w:r>
        <w:rPr>
          <w:u w:val="single"/>
        </w:rPr>
        <w:t xml:space="preserve"> und s</w:t>
      </w:r>
      <w:r w:rsidR="007C48CE" w:rsidRPr="0060413F">
        <w:rPr>
          <w:u w:val="single"/>
        </w:rPr>
        <w:t>chnell</w:t>
      </w:r>
    </w:p>
    <w:p w14:paraId="4F49E01F" w14:textId="17714F55" w:rsidR="005D45CC" w:rsidRPr="008D140A" w:rsidRDefault="0060413F" w:rsidP="0060413F">
      <w:pPr>
        <w:spacing w:before="100" w:beforeAutospacing="1" w:after="100" w:afterAutospacing="1"/>
        <w:rPr>
          <w:rFonts w:cs="Arial"/>
        </w:rPr>
      </w:pPr>
      <w:r w:rsidRPr="005F41D8">
        <w:rPr>
          <w:rFonts w:cs="Arial"/>
          <w:bCs/>
        </w:rPr>
        <w:t>Auf Basis der revolutionären Tebis SmartOps-Technologie laufen die</w:t>
      </w:r>
      <w:r>
        <w:rPr>
          <w:rFonts w:cs="Arial"/>
          <w:b/>
          <w:bCs/>
        </w:rPr>
        <w:t xml:space="preserve"> </w:t>
      </w:r>
      <w:r w:rsidR="007C48CE" w:rsidRPr="008D140A">
        <w:rPr>
          <w:rFonts w:cs="Arial"/>
        </w:rPr>
        <w:t xml:space="preserve">CAD/CAM-Prozesse </w:t>
      </w:r>
      <w:r>
        <w:rPr>
          <w:rFonts w:cs="Arial"/>
        </w:rPr>
        <w:t>automatisiert ab. Konkret heißt das: Sie laufen</w:t>
      </w:r>
      <w:r w:rsidR="007C48CE" w:rsidRPr="008D140A">
        <w:rPr>
          <w:rFonts w:cs="Arial"/>
        </w:rPr>
        <w:t xml:space="preserve"> dialoggeführt und nahezu selbstständig</w:t>
      </w:r>
      <w:r>
        <w:rPr>
          <w:rFonts w:cs="Arial"/>
        </w:rPr>
        <w:t xml:space="preserve">. Darüber hinaus erlaubt SmartOps den Anwendern volle Flexibilität. Sie können bei Bedarf bzw. je nach Aufgabenstellung jederzeit manuell eingreifen. Hervorzuheben ist zudem die intuitive und einfache Handhabung, welche schnell zum fertigen NC-Programm führt. </w:t>
      </w:r>
      <w:r w:rsidRPr="0060413F">
        <w:rPr>
          <w:rFonts w:cs="Arial"/>
        </w:rPr>
        <w:t>Last but really not least lasen sich mit den du</w:t>
      </w:r>
      <w:r>
        <w:rPr>
          <w:rFonts w:cs="Arial"/>
        </w:rPr>
        <w:t xml:space="preserve">rchgängigen </w:t>
      </w:r>
      <w:r w:rsidRPr="0060413F">
        <w:rPr>
          <w:rFonts w:cs="Arial"/>
        </w:rPr>
        <w:t xml:space="preserve">Tebis Prozesslösungen </w:t>
      </w:r>
      <w:r w:rsidR="005D45CC" w:rsidRPr="005D45CC">
        <w:rPr>
          <w:rFonts w:cs="Arial"/>
        </w:rPr>
        <w:t>auch die nachfolgenden Prozessschritte in der Maschinenhalle stark vereinfachen und weitestgehend automatisieren.</w:t>
      </w:r>
    </w:p>
    <w:p w14:paraId="2BD70EEC" w14:textId="77777777" w:rsidR="00B55F5F" w:rsidRPr="0060413F" w:rsidRDefault="00B55F5F" w:rsidP="00B55F5F">
      <w:pPr>
        <w:rPr>
          <w:u w:val="single"/>
        </w:rPr>
      </w:pPr>
      <w:bookmarkStart w:id="1" w:name="_Hlk202463753"/>
      <w:r w:rsidRPr="0060413F">
        <w:rPr>
          <w:u w:val="single"/>
        </w:rPr>
        <w:t>Modular und skalierbar – für jede Fertigungsaufgabe geeignet</w:t>
      </w:r>
    </w:p>
    <w:p w14:paraId="0D79680E" w14:textId="3BFC8573" w:rsidR="00B55F5F" w:rsidRDefault="00B55F5F" w:rsidP="00B55F5F">
      <w:r w:rsidRPr="008D140A">
        <w:t xml:space="preserve">SmartOps lassen sich individuell konfigurieren: </w:t>
      </w:r>
      <w:r w:rsidRPr="00B55F5F">
        <w:t>So können e</w:t>
      </w:r>
      <w:r w:rsidRPr="008D140A">
        <w:t xml:space="preserve">inzelne Funktionen automatisiert oder zu leistungsstarken Sets kombiniert werden. Typische Prozessschritte wie das Einlesen von CAD-Daten, </w:t>
      </w:r>
      <w:r w:rsidRPr="00B55F5F">
        <w:t xml:space="preserve">das Abmessen von Rohteilen, </w:t>
      </w:r>
      <w:r w:rsidRPr="008D140A">
        <w:t>die Positionierung von Spannmitteln</w:t>
      </w:r>
      <w:r w:rsidRPr="00B55F5F">
        <w:t xml:space="preserve">, die Auswahl von Material und Maschine, </w:t>
      </w:r>
      <w:r w:rsidR="00E31B92">
        <w:t xml:space="preserve">das </w:t>
      </w:r>
      <w:r w:rsidRPr="00B55F5F">
        <w:t xml:space="preserve">Setzen von Messpunkten und Erzeugen von Messwegen </w:t>
      </w:r>
      <w:r w:rsidR="009C4462">
        <w:t>sowie</w:t>
      </w:r>
      <w:r w:rsidRPr="00B55F5F">
        <w:t xml:space="preserve"> das Generieren von CAM-Programmen</w:t>
      </w:r>
      <w:r w:rsidRPr="008D140A">
        <w:t xml:space="preserve"> werden intelligent verknüpft und effizient ausgeführt – auch von weniger erfahrenen Anwendern.</w:t>
      </w:r>
      <w:r w:rsidRPr="00B55F5F">
        <w:t xml:space="preserve"> Insgesamt ist der komplette Tebis Funktionsbaukasten für die SmartOps-Technologie nutzbar.</w:t>
      </w:r>
    </w:p>
    <w:p w14:paraId="03FB0050" w14:textId="096D0EA3" w:rsidR="00B55F5F" w:rsidRPr="005F41D8" w:rsidRDefault="009C4462" w:rsidP="007C48CE">
      <w:pPr>
        <w:rPr>
          <w:u w:val="single"/>
        </w:rPr>
      </w:pPr>
      <w:r w:rsidRPr="005F41D8">
        <w:rPr>
          <w:u w:val="single"/>
        </w:rPr>
        <w:t>Flexibel</w:t>
      </w:r>
      <w:r w:rsidR="00B55F5F" w:rsidRPr="005F41D8">
        <w:rPr>
          <w:u w:val="single"/>
        </w:rPr>
        <w:t xml:space="preserve"> automatisieren – ganz ohne </w:t>
      </w:r>
      <w:r w:rsidRPr="005F41D8">
        <w:rPr>
          <w:u w:val="single"/>
        </w:rPr>
        <w:t>Kenntnisse in Script- oder Programmiersprachen</w:t>
      </w:r>
    </w:p>
    <w:p w14:paraId="4F47C19F" w14:textId="54FC8288" w:rsidR="00B55F5F" w:rsidRDefault="00B55F5F" w:rsidP="007C48CE">
      <w:r w:rsidRPr="008D140A">
        <w:t>Die Tebis SmartOps-Technologie setzt neue Maßstäbe in Sachen Benutzerfreundlichkeit</w:t>
      </w:r>
      <w:r w:rsidR="009C4462" w:rsidRPr="007C48CE">
        <w:t xml:space="preserve"> und Flexibilität</w:t>
      </w:r>
      <w:r w:rsidRPr="008D140A">
        <w:t>. Anwender arbeiten durchgängig in der vertrauten Tebis Umgebung</w:t>
      </w:r>
      <w:r w:rsidR="009C4462" w:rsidRPr="007C48CE">
        <w:t xml:space="preserve">. </w:t>
      </w:r>
      <w:r w:rsidR="00290565" w:rsidRPr="007C48CE">
        <w:t xml:space="preserve">Die </w:t>
      </w:r>
      <w:r w:rsidRPr="008D140A">
        <w:t>Parameter</w:t>
      </w:r>
      <w:r w:rsidR="00290565" w:rsidRPr="007C48CE">
        <w:t xml:space="preserve"> in den individuell konfigurierbaren Dialogen lassen sich jederzeit anpassen. </w:t>
      </w:r>
      <w:r w:rsidRPr="008D140A">
        <w:t xml:space="preserve">Maschinen, Werkzeuge oder Bauteilvarianten </w:t>
      </w:r>
      <w:r w:rsidR="00290565" w:rsidRPr="007C48CE">
        <w:t>können problemlos ausgetauscht werden</w:t>
      </w:r>
      <w:r w:rsidRPr="008D140A">
        <w:t>.</w:t>
      </w:r>
    </w:p>
    <w:p w14:paraId="7628814E" w14:textId="77777777" w:rsidR="002113CA" w:rsidRPr="008D140A" w:rsidRDefault="002113CA" w:rsidP="007C48CE"/>
    <w:p w14:paraId="0EDBD252" w14:textId="77777777" w:rsidR="00B55F5F" w:rsidRPr="002113CA" w:rsidRDefault="00B55F5F" w:rsidP="007C48CE">
      <w:pPr>
        <w:rPr>
          <w:u w:val="single"/>
        </w:rPr>
      </w:pPr>
      <w:r w:rsidRPr="002113CA">
        <w:rPr>
          <w:u w:val="single"/>
        </w:rPr>
        <w:lastRenderedPageBreak/>
        <w:t>Virtuelle Prozessbibliotheken – Wissen zentral organisieren</w:t>
      </w:r>
    </w:p>
    <w:p w14:paraId="3DBD41E7" w14:textId="50A15461" w:rsidR="002113CA" w:rsidRPr="002113CA" w:rsidRDefault="00B55F5F" w:rsidP="002113CA">
      <w:r w:rsidRPr="008D140A">
        <w:t>SmartOps greifen auf die bewährten Tebis Prozessbibliotheken zu, in denen Maschinen, Werkzeuge und Fertigungsstrategien hinterlegt sind. So wird das Fertigungswissen eines Unternehmens systematisch nutzbar gemacht – für eine sichere, automatisierte und transparente Fertigung.</w:t>
      </w:r>
    </w:p>
    <w:p w14:paraId="3B32401A" w14:textId="11D1EEA7" w:rsidR="002113CA" w:rsidRDefault="00B55F5F" w:rsidP="002113CA">
      <w:pPr>
        <w:rPr>
          <w:u w:val="single"/>
        </w:rPr>
      </w:pPr>
      <w:r w:rsidRPr="002113CA">
        <w:rPr>
          <w:u w:val="single"/>
        </w:rPr>
        <w:t>Training mit Wirkung – Technologiepaket inklusive</w:t>
      </w:r>
    </w:p>
    <w:p w14:paraId="37B5B303" w14:textId="582EE25B" w:rsidR="002113CA" w:rsidRDefault="00B55F5F" w:rsidP="002113CA">
      <w:pPr>
        <w:rPr>
          <w:u w:val="single"/>
        </w:rPr>
      </w:pPr>
      <w:r w:rsidRPr="008D140A">
        <w:t xml:space="preserve">Ein kompaktes Training macht </w:t>
      </w:r>
      <w:r w:rsidR="008A6DFD">
        <w:t>Teams</w:t>
      </w:r>
      <w:r w:rsidRPr="008D140A">
        <w:t xml:space="preserve"> in nur einer Woche fit für die automatisierte Programmierung prismatischer Bauteile. Das Highlight: Ein sofort einsatzbereites Technologiepaket, das direkt </w:t>
      </w:r>
      <w:r w:rsidR="007C48CE" w:rsidRPr="00DD1118">
        <w:t>im</w:t>
      </w:r>
      <w:r w:rsidRPr="008D140A">
        <w:t xml:space="preserve"> Unternehmen genutzt und individuell erweitert werden kann.</w:t>
      </w:r>
    </w:p>
    <w:p w14:paraId="126ACFAA" w14:textId="20960E77" w:rsidR="00DD1118" w:rsidRPr="002113CA" w:rsidRDefault="00DD1118" w:rsidP="002113CA">
      <w:pPr>
        <w:rPr>
          <w:u w:val="single"/>
        </w:rPr>
      </w:pPr>
      <w:r w:rsidRPr="002113CA">
        <w:rPr>
          <w:u w:val="single"/>
        </w:rPr>
        <w:t>Positive Resonanz aus Pilotprojekten: CAD/CAM-</w:t>
      </w:r>
      <w:r w:rsidR="00B63818" w:rsidRPr="002113CA">
        <w:rPr>
          <w:u w:val="single"/>
        </w:rPr>
        <w:t>Prozessl</w:t>
      </w:r>
      <w:r w:rsidRPr="002113CA">
        <w:rPr>
          <w:u w:val="single"/>
        </w:rPr>
        <w:t>ösung bewährt sich</w:t>
      </w:r>
    </w:p>
    <w:p w14:paraId="1CE15D45" w14:textId="53B4EF7E" w:rsidR="00DD1118" w:rsidRDefault="00DD1118" w:rsidP="00B55F5F">
      <w:pPr>
        <w:spacing w:before="100" w:beforeAutospacing="1" w:after="100" w:afterAutospacing="1"/>
        <w:rPr>
          <w:rFonts w:ascii="Times New Roman" w:hAnsi="Times New Roman"/>
        </w:rPr>
      </w:pPr>
      <w:r>
        <w:t xml:space="preserve">Die Tebis SmartOps-Technologie wurde in enger Zusammenarbeit mit Projektpartnern entwickelt und konnte sich bereits in mehreren Anwendungsszenarien bewähren. </w:t>
      </w:r>
      <w:r w:rsidR="00D44539">
        <w:t>I</w:t>
      </w:r>
      <w:r>
        <w:t xml:space="preserve">nsbesondere </w:t>
      </w:r>
      <w:r w:rsidR="00D44539">
        <w:t>werden die</w:t>
      </w:r>
      <w:r>
        <w:t xml:space="preserve"> Benutzerfreundlichkeit </w:t>
      </w:r>
      <w:r w:rsidR="00D44539">
        <w:t>sowie</w:t>
      </w:r>
      <w:r>
        <w:t xml:space="preserve"> </w:t>
      </w:r>
      <w:r w:rsidR="00D44539">
        <w:t xml:space="preserve">die Möglichkeiten zur </w:t>
      </w:r>
      <w:r>
        <w:t>Effizienzsteigerung im Fertigungsprozess</w:t>
      </w:r>
      <w:r w:rsidR="00D44539">
        <w:t xml:space="preserve"> hervorgehoben</w:t>
      </w:r>
      <w:r>
        <w:t>.</w:t>
      </w:r>
    </w:p>
    <w:p w14:paraId="4D2F64A0" w14:textId="46FB2D62" w:rsidR="007C48CE" w:rsidRDefault="007C48CE" w:rsidP="007C48CE">
      <w:r>
        <w:t xml:space="preserve">Hierzu sagt </w:t>
      </w:r>
      <w:r w:rsidR="00DD1118">
        <w:t xml:space="preserve">beispielsweise </w:t>
      </w:r>
      <w:r w:rsidRPr="002113CA">
        <w:rPr>
          <w:b/>
        </w:rPr>
        <w:t>Christian Sellerer,</w:t>
      </w:r>
      <w:r w:rsidR="00D44539" w:rsidRPr="002113CA">
        <w:rPr>
          <w:b/>
        </w:rPr>
        <w:t xml:space="preserve"> Leiter mechanische Fertigung bei der Firma Christian Karl Siebenwurst GmbH &amp; Co, KG</w:t>
      </w:r>
      <w:r>
        <w:t xml:space="preserve">: „Tebis hat </w:t>
      </w:r>
      <w:r w:rsidR="009D7810">
        <w:t>einen</w:t>
      </w:r>
      <w:r>
        <w:t xml:space="preserve"> unserer </w:t>
      </w:r>
      <w:r w:rsidR="00D44539">
        <w:t xml:space="preserve">Schieber für den Formenbau </w:t>
      </w:r>
      <w:r>
        <w:t xml:space="preserve">mit SmartOps durchgängig für die Fräsbearbeitung vorbereitet und programmiert. Ich muss sagen: Das Ergebnis macht Lust auf mehr. Wir sehen hier Potenzial und gehen davon aus, dass wir unsere Aufgaben aus CAD und CAM mit SmartOps vereinfachen können. Wir freuen uns schon auf den gemeinsamen Workshop mit Tebis, in dem wir noch mehr über diese neue und vielversprechende </w:t>
      </w:r>
      <w:r w:rsidR="00D44539">
        <w:t>Technologie</w:t>
      </w:r>
      <w:r>
        <w:t xml:space="preserve"> erfahren werden.“</w:t>
      </w:r>
    </w:p>
    <w:bookmarkEnd w:id="1"/>
    <w:p w14:paraId="1FCCFB38" w14:textId="77777777" w:rsidR="00D9767A" w:rsidRDefault="00D9767A">
      <w:pPr>
        <w:spacing w:after="0"/>
        <w:rPr>
          <w:rFonts w:cs="Arial"/>
          <w:b/>
        </w:rPr>
      </w:pPr>
      <w:r>
        <w:rPr>
          <w:rFonts w:cs="Arial"/>
          <w:b/>
        </w:rPr>
        <w:br w:type="page"/>
      </w:r>
    </w:p>
    <w:p w14:paraId="1857B21E" w14:textId="178D38E9" w:rsidR="00CE35BE" w:rsidRPr="00F82C8D" w:rsidRDefault="00C00619" w:rsidP="00212000">
      <w:pPr>
        <w:spacing w:line="360" w:lineRule="auto"/>
        <w:contextualSpacing/>
        <w:rPr>
          <w:rFonts w:cs="Arial"/>
          <w:b/>
        </w:rPr>
      </w:pPr>
      <w:r w:rsidRPr="00F82C8D">
        <w:rPr>
          <w:rFonts w:cs="Arial"/>
          <w:b/>
        </w:rPr>
        <w:lastRenderedPageBreak/>
        <w:t>Bilder</w:t>
      </w:r>
    </w:p>
    <w:p w14:paraId="56E0F504" w14:textId="77777777" w:rsidR="00995AED" w:rsidRPr="00BC5353" w:rsidRDefault="00995AED" w:rsidP="00995AED">
      <w:pPr>
        <w:pStyle w:val="NurText"/>
        <w:spacing w:line="360" w:lineRule="auto"/>
        <w:rPr>
          <w:rFonts w:ascii="Arial" w:hAnsi="Arial" w:cs="Arial"/>
          <w:b/>
          <w:iCs/>
          <w:sz w:val="20"/>
          <w:szCs w:val="20"/>
          <w:lang w:val="de-DE" w:eastAsia="de-DE"/>
        </w:rPr>
      </w:pPr>
      <w:r w:rsidRPr="00BC5353">
        <w:rPr>
          <w:rFonts w:ascii="Arial" w:hAnsi="Arial" w:cs="Arial"/>
          <w:b/>
          <w:iCs/>
          <w:sz w:val="20"/>
          <w:szCs w:val="20"/>
          <w:lang w:val="de-DE" w:eastAsia="de-DE"/>
        </w:rPr>
        <w:t>Bild 1</w:t>
      </w:r>
    </w:p>
    <w:p w14:paraId="0F248B13" w14:textId="729E6362" w:rsidR="00995AED" w:rsidRPr="00BC5353" w:rsidRDefault="002C78E2" w:rsidP="00995AED">
      <w:pPr>
        <w:rPr>
          <w:rFonts w:cs="Arial"/>
          <w:b/>
          <w:iCs/>
          <w:sz w:val="20"/>
          <w:szCs w:val="20"/>
        </w:rPr>
      </w:pPr>
      <w:r>
        <w:rPr>
          <w:noProof/>
        </w:rPr>
        <w:drawing>
          <wp:inline distT="0" distB="0" distL="0" distR="0" wp14:anchorId="01197B51" wp14:editId="2F858DDD">
            <wp:extent cx="3330000" cy="1875600"/>
            <wp:effectExtent l="0" t="0" r="3810" b="0"/>
            <wp:docPr id="21741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30000" cy="1875600"/>
                    </a:xfrm>
                    <a:prstGeom prst="rect">
                      <a:avLst/>
                    </a:prstGeom>
                    <a:noFill/>
                    <a:ln>
                      <a:noFill/>
                    </a:ln>
                  </pic:spPr>
                </pic:pic>
              </a:graphicData>
            </a:graphic>
          </wp:inline>
        </w:drawing>
      </w:r>
    </w:p>
    <w:p w14:paraId="07F80B9B" w14:textId="172C6281" w:rsidR="00995AED" w:rsidRPr="00BC5353" w:rsidRDefault="00995AED" w:rsidP="00995AED">
      <w:pPr>
        <w:rPr>
          <w:rFonts w:cs="Arial"/>
          <w:sz w:val="20"/>
          <w:szCs w:val="20"/>
        </w:rPr>
      </w:pPr>
      <w:r w:rsidRPr="00BC5353">
        <w:rPr>
          <w:rFonts w:cs="Arial"/>
          <w:sz w:val="20"/>
          <w:szCs w:val="20"/>
        </w:rPr>
        <w:t xml:space="preserve">Mit der </w:t>
      </w:r>
      <w:r w:rsidRPr="00320907">
        <w:rPr>
          <w:rFonts w:cs="Arial"/>
          <w:b/>
          <w:sz w:val="20"/>
          <w:szCs w:val="20"/>
        </w:rPr>
        <w:t>SmartOps-Technologie</w:t>
      </w:r>
      <w:r w:rsidRPr="00BC5353">
        <w:rPr>
          <w:rFonts w:cs="Arial"/>
          <w:sz w:val="20"/>
          <w:szCs w:val="20"/>
        </w:rPr>
        <w:t xml:space="preserve"> wird der CAD/CAM-Anwender </w:t>
      </w:r>
      <w:r w:rsidR="00FC22C5">
        <w:rPr>
          <w:rFonts w:cs="Arial"/>
          <w:sz w:val="20"/>
          <w:szCs w:val="20"/>
        </w:rPr>
        <w:t xml:space="preserve">– vom Einlesen der CAD-Daten bis zur NC-Ausgabe – </w:t>
      </w:r>
      <w:r w:rsidRPr="00BC5353">
        <w:rPr>
          <w:rFonts w:cs="Arial"/>
          <w:sz w:val="20"/>
          <w:szCs w:val="20"/>
        </w:rPr>
        <w:t>gezielt durch den gesamten CAD/CAM-Prozess geführt. Bei jedem Prozessschritt kann er die vorgegebenen Standardeinstellungen übernehmen oder diese interaktiv anpassen.</w:t>
      </w:r>
    </w:p>
    <w:p w14:paraId="19F7B887" w14:textId="77777777" w:rsidR="00FC22C5" w:rsidRDefault="00FC22C5" w:rsidP="00995AED">
      <w:pPr>
        <w:pStyle w:val="NurText"/>
        <w:spacing w:line="360" w:lineRule="auto"/>
        <w:rPr>
          <w:rFonts w:ascii="Arial" w:hAnsi="Arial" w:cs="Arial"/>
          <w:b/>
          <w:iCs/>
          <w:sz w:val="20"/>
          <w:szCs w:val="20"/>
          <w:lang w:val="de-DE" w:eastAsia="de-DE"/>
        </w:rPr>
      </w:pPr>
    </w:p>
    <w:p w14:paraId="277B1222" w14:textId="794633C3" w:rsidR="00995AED" w:rsidRPr="00BC5353" w:rsidRDefault="00995AED" w:rsidP="00995AED">
      <w:pPr>
        <w:pStyle w:val="NurText"/>
        <w:spacing w:line="360" w:lineRule="auto"/>
        <w:rPr>
          <w:rFonts w:ascii="Arial" w:hAnsi="Arial" w:cs="Arial"/>
          <w:b/>
          <w:iCs/>
          <w:sz w:val="20"/>
          <w:szCs w:val="20"/>
          <w:lang w:val="de-DE" w:eastAsia="de-DE"/>
        </w:rPr>
      </w:pPr>
      <w:r w:rsidRPr="00BC5353">
        <w:rPr>
          <w:rFonts w:ascii="Arial" w:hAnsi="Arial" w:cs="Arial"/>
          <w:b/>
          <w:iCs/>
          <w:sz w:val="20"/>
          <w:szCs w:val="20"/>
          <w:lang w:val="de-DE" w:eastAsia="de-DE"/>
        </w:rPr>
        <w:t xml:space="preserve">Bild </w:t>
      </w:r>
      <w:r w:rsidR="00FE020E">
        <w:rPr>
          <w:rFonts w:ascii="Arial" w:hAnsi="Arial" w:cs="Arial"/>
          <w:b/>
          <w:iCs/>
          <w:sz w:val="20"/>
          <w:szCs w:val="20"/>
          <w:lang w:val="de-DE" w:eastAsia="de-DE"/>
        </w:rPr>
        <w:t>2</w:t>
      </w:r>
    </w:p>
    <w:p w14:paraId="377375D3" w14:textId="07D800F3" w:rsidR="00995AED" w:rsidRPr="00BC5353" w:rsidRDefault="00893406" w:rsidP="00995AED">
      <w:pPr>
        <w:rPr>
          <w:rFonts w:cs="Arial"/>
          <w:b/>
          <w:iCs/>
          <w:sz w:val="20"/>
          <w:szCs w:val="20"/>
        </w:rPr>
      </w:pPr>
      <w:r w:rsidRPr="00893406">
        <w:rPr>
          <w:rFonts w:cs="Arial"/>
          <w:b/>
          <w:iCs/>
          <w:noProof/>
          <w:sz w:val="20"/>
          <w:szCs w:val="20"/>
        </w:rPr>
        <w:drawing>
          <wp:inline distT="0" distB="0" distL="0" distR="0" wp14:anchorId="04A90E06" wp14:editId="555ADA84">
            <wp:extent cx="3329940" cy="1872357"/>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335846" cy="1875678"/>
                    </a:xfrm>
                    <a:prstGeom prst="rect">
                      <a:avLst/>
                    </a:prstGeom>
                  </pic:spPr>
                </pic:pic>
              </a:graphicData>
            </a:graphic>
          </wp:inline>
        </w:drawing>
      </w:r>
    </w:p>
    <w:p w14:paraId="637BE077" w14:textId="09B0FBE4" w:rsidR="00995AED" w:rsidRPr="00BC5353" w:rsidRDefault="00C344D5" w:rsidP="00995AED">
      <w:pPr>
        <w:rPr>
          <w:rFonts w:cs="Arial"/>
          <w:sz w:val="20"/>
          <w:szCs w:val="20"/>
        </w:rPr>
      </w:pPr>
      <w:r>
        <w:rPr>
          <w:rFonts w:cs="Arial"/>
          <w:sz w:val="20"/>
          <w:szCs w:val="20"/>
        </w:rPr>
        <w:t xml:space="preserve">Wie gemacht für die Stapelverarbeitung mit SmartOps: Konstruktion und Fräsbearbeitung von </w:t>
      </w:r>
      <w:r w:rsidR="005D45CC">
        <w:rPr>
          <w:rFonts w:cs="Arial"/>
          <w:sz w:val="20"/>
          <w:szCs w:val="20"/>
        </w:rPr>
        <w:t>Elektroden</w:t>
      </w:r>
      <w:r w:rsidR="00995AED" w:rsidRPr="00BC5353">
        <w:rPr>
          <w:rFonts w:cs="Arial"/>
          <w:sz w:val="20"/>
          <w:szCs w:val="20"/>
        </w:rPr>
        <w:t>.</w:t>
      </w:r>
    </w:p>
    <w:p w14:paraId="1E932BE7" w14:textId="17B08FA0" w:rsidR="00995AED" w:rsidRDefault="00995AED" w:rsidP="00995AED">
      <w:pPr>
        <w:pStyle w:val="StandardWeb"/>
        <w:spacing w:before="0" w:beforeAutospacing="0" w:after="0" w:afterAutospacing="0"/>
        <w:rPr>
          <w:rFonts w:ascii="Arial" w:hAnsi="Arial" w:cs="Arial"/>
          <w:bCs/>
          <w:i/>
          <w:iCs/>
          <w:sz w:val="20"/>
          <w:szCs w:val="20"/>
          <w:lang w:eastAsia="x-none"/>
        </w:rPr>
      </w:pPr>
    </w:p>
    <w:p w14:paraId="0F0811F7" w14:textId="2D70886C" w:rsidR="00995AED" w:rsidRPr="00BC5353" w:rsidRDefault="00995AED" w:rsidP="00995AED">
      <w:pPr>
        <w:pStyle w:val="NurText"/>
        <w:spacing w:line="360" w:lineRule="auto"/>
        <w:rPr>
          <w:rFonts w:ascii="Arial" w:hAnsi="Arial" w:cs="Arial"/>
          <w:b/>
          <w:iCs/>
          <w:sz w:val="20"/>
          <w:szCs w:val="20"/>
          <w:lang w:val="de-DE" w:eastAsia="de-DE"/>
        </w:rPr>
      </w:pPr>
      <w:r w:rsidRPr="00BC5353">
        <w:rPr>
          <w:rFonts w:ascii="Arial" w:hAnsi="Arial" w:cs="Arial"/>
          <w:b/>
          <w:iCs/>
          <w:sz w:val="20"/>
          <w:szCs w:val="20"/>
          <w:lang w:val="de-DE" w:eastAsia="de-DE"/>
        </w:rPr>
        <w:t xml:space="preserve">Bild </w:t>
      </w:r>
      <w:r w:rsidR="00FE020E">
        <w:rPr>
          <w:rFonts w:ascii="Arial" w:hAnsi="Arial" w:cs="Arial"/>
          <w:b/>
          <w:iCs/>
          <w:sz w:val="20"/>
          <w:szCs w:val="20"/>
          <w:lang w:val="de-DE" w:eastAsia="de-DE"/>
        </w:rPr>
        <w:t>3</w:t>
      </w:r>
    </w:p>
    <w:p w14:paraId="43A5EA6D" w14:textId="012EBA40" w:rsidR="00995AED" w:rsidRPr="00BC5353" w:rsidRDefault="000A3F60" w:rsidP="00995AED">
      <w:pPr>
        <w:pStyle w:val="NurText"/>
        <w:spacing w:line="360" w:lineRule="auto"/>
        <w:rPr>
          <w:rFonts w:ascii="Arial" w:hAnsi="Arial" w:cs="Arial"/>
          <w:b/>
          <w:iCs/>
          <w:sz w:val="20"/>
          <w:szCs w:val="20"/>
          <w:lang w:val="de-DE" w:eastAsia="de-DE"/>
        </w:rPr>
      </w:pPr>
      <w:r w:rsidRPr="000A3F60">
        <w:rPr>
          <w:rFonts w:ascii="Arial" w:hAnsi="Arial" w:cs="Arial"/>
          <w:b/>
          <w:iCs/>
          <w:noProof/>
          <w:sz w:val="20"/>
          <w:szCs w:val="20"/>
          <w:lang w:val="de-DE" w:eastAsia="de-DE"/>
        </w:rPr>
        <w:drawing>
          <wp:inline distT="0" distB="0" distL="0" distR="0" wp14:anchorId="78ABD05C" wp14:editId="599E22A4">
            <wp:extent cx="3395207" cy="1912049"/>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08234" cy="1919385"/>
                    </a:xfrm>
                    <a:prstGeom prst="rect">
                      <a:avLst/>
                    </a:prstGeom>
                  </pic:spPr>
                </pic:pic>
              </a:graphicData>
            </a:graphic>
          </wp:inline>
        </w:drawing>
      </w:r>
    </w:p>
    <w:p w14:paraId="4F1F2C31" w14:textId="183479DA" w:rsidR="00995AED" w:rsidRPr="00BC5353" w:rsidRDefault="00C344D5" w:rsidP="00995AED">
      <w:pPr>
        <w:rPr>
          <w:rFonts w:cs="Arial"/>
          <w:sz w:val="20"/>
          <w:szCs w:val="20"/>
        </w:rPr>
      </w:pPr>
      <w:r>
        <w:rPr>
          <w:rFonts w:cs="Arial"/>
          <w:sz w:val="20"/>
          <w:szCs w:val="20"/>
        </w:rPr>
        <w:t xml:space="preserve">Ein </w:t>
      </w:r>
      <w:r w:rsidR="000A3F60">
        <w:rPr>
          <w:rFonts w:cs="Arial"/>
          <w:sz w:val="20"/>
          <w:szCs w:val="20"/>
        </w:rPr>
        <w:t>Praxisbeispiel der Firma Siebenwurs</w:t>
      </w:r>
      <w:r>
        <w:rPr>
          <w:rFonts w:cs="Arial"/>
          <w:sz w:val="20"/>
          <w:szCs w:val="20"/>
        </w:rPr>
        <w:t>t: Rippen unterschiedlicher Komplexitätsstufen lassen sich mit SmartOps schnell und automatisiert schließen.</w:t>
      </w:r>
    </w:p>
    <w:p w14:paraId="68211976" w14:textId="77777777" w:rsidR="00995AED" w:rsidRPr="00566289" w:rsidRDefault="00995AED" w:rsidP="00995AED">
      <w:pPr>
        <w:pStyle w:val="NurText"/>
        <w:spacing w:line="360" w:lineRule="auto"/>
        <w:rPr>
          <w:rFonts w:ascii="Arial" w:hAnsi="Arial" w:cs="Arial"/>
          <w:b/>
          <w:iCs/>
          <w:sz w:val="20"/>
          <w:szCs w:val="20"/>
          <w:lang w:val="de-DE" w:eastAsia="de-DE"/>
        </w:rPr>
      </w:pPr>
    </w:p>
    <w:p w14:paraId="09764529" w14:textId="69D0D072" w:rsidR="005D45CC" w:rsidRPr="00BC5353" w:rsidRDefault="005D45CC" w:rsidP="00995AED">
      <w:pPr>
        <w:pStyle w:val="NurText"/>
        <w:spacing w:line="360" w:lineRule="auto"/>
        <w:rPr>
          <w:rFonts w:ascii="Arial" w:hAnsi="Arial" w:cs="Arial"/>
          <w:b/>
          <w:iCs/>
          <w:sz w:val="20"/>
          <w:szCs w:val="20"/>
          <w:lang w:val="de-DE" w:eastAsia="de-DE"/>
        </w:rPr>
      </w:pPr>
      <w:r>
        <w:rPr>
          <w:rFonts w:ascii="Arial" w:hAnsi="Arial" w:cs="Arial"/>
          <w:b/>
          <w:iCs/>
          <w:sz w:val="20"/>
          <w:szCs w:val="20"/>
          <w:lang w:val="de-DE" w:eastAsia="de-DE"/>
        </w:rPr>
        <w:lastRenderedPageBreak/>
        <w:t xml:space="preserve">Bild </w:t>
      </w:r>
      <w:r w:rsidR="00CE29EA">
        <w:rPr>
          <w:rFonts w:ascii="Arial" w:hAnsi="Arial" w:cs="Arial"/>
          <w:b/>
          <w:iCs/>
          <w:sz w:val="20"/>
          <w:szCs w:val="20"/>
          <w:lang w:val="de-DE" w:eastAsia="de-DE"/>
        </w:rPr>
        <w:t>4</w:t>
      </w:r>
    </w:p>
    <w:p w14:paraId="5BB7B72D" w14:textId="41D6B6B9" w:rsidR="00995AED" w:rsidRPr="00BC5353" w:rsidRDefault="00893406" w:rsidP="00995AED">
      <w:pPr>
        <w:rPr>
          <w:rFonts w:cs="Arial"/>
          <w:b/>
          <w:iCs/>
          <w:sz w:val="20"/>
          <w:szCs w:val="20"/>
        </w:rPr>
      </w:pPr>
      <w:r w:rsidRPr="00893406">
        <w:rPr>
          <w:rFonts w:cs="Arial"/>
          <w:b/>
          <w:iCs/>
          <w:noProof/>
          <w:sz w:val="20"/>
          <w:szCs w:val="20"/>
        </w:rPr>
        <w:drawing>
          <wp:inline distT="0" distB="0" distL="0" distR="0" wp14:anchorId="652CB29E" wp14:editId="1DF712B6">
            <wp:extent cx="3450866" cy="1934646"/>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61196" cy="1940437"/>
                    </a:xfrm>
                    <a:prstGeom prst="rect">
                      <a:avLst/>
                    </a:prstGeom>
                  </pic:spPr>
                </pic:pic>
              </a:graphicData>
            </a:graphic>
          </wp:inline>
        </w:drawing>
      </w:r>
    </w:p>
    <w:p w14:paraId="31FB1822" w14:textId="2A6D950D" w:rsidR="00995AED" w:rsidRDefault="009F69F3" w:rsidP="00995AED">
      <w:pPr>
        <w:rPr>
          <w:rFonts w:cs="Arial"/>
          <w:sz w:val="20"/>
          <w:szCs w:val="20"/>
        </w:rPr>
      </w:pPr>
      <w:r>
        <w:rPr>
          <w:rFonts w:cs="Arial"/>
          <w:sz w:val="20"/>
          <w:szCs w:val="20"/>
        </w:rPr>
        <w:t xml:space="preserve">Das Rohteil wird </w:t>
      </w:r>
      <w:r w:rsidR="00FE020E">
        <w:rPr>
          <w:rFonts w:cs="Arial"/>
          <w:sz w:val="20"/>
          <w:szCs w:val="20"/>
        </w:rPr>
        <w:t xml:space="preserve">hier während des Wizard-basierten Prozessablaufs </w:t>
      </w:r>
      <w:r>
        <w:rPr>
          <w:rFonts w:cs="Arial"/>
          <w:sz w:val="20"/>
          <w:szCs w:val="20"/>
        </w:rPr>
        <w:t>manuell vergrößert</w:t>
      </w:r>
      <w:r w:rsidR="00995AED" w:rsidRPr="00BC5353">
        <w:rPr>
          <w:rFonts w:cs="Arial"/>
          <w:sz w:val="20"/>
          <w:szCs w:val="20"/>
        </w:rPr>
        <w:t>.</w:t>
      </w:r>
    </w:p>
    <w:p w14:paraId="3DB95E2F" w14:textId="77777777" w:rsidR="008A6DFD" w:rsidRDefault="008A6DFD" w:rsidP="008A6DFD">
      <w:pPr>
        <w:pStyle w:val="NurText"/>
        <w:spacing w:line="360" w:lineRule="auto"/>
        <w:rPr>
          <w:rFonts w:ascii="Arial" w:hAnsi="Arial" w:cs="Arial"/>
          <w:b/>
          <w:iCs/>
          <w:sz w:val="20"/>
          <w:szCs w:val="20"/>
          <w:lang w:val="de-DE" w:eastAsia="de-DE"/>
        </w:rPr>
      </w:pPr>
    </w:p>
    <w:p w14:paraId="51E60361" w14:textId="5610457B" w:rsidR="008A6DFD" w:rsidRPr="00BC5353" w:rsidRDefault="008A6DFD" w:rsidP="008A6DFD">
      <w:pPr>
        <w:pStyle w:val="NurText"/>
        <w:spacing w:line="360" w:lineRule="auto"/>
        <w:rPr>
          <w:rFonts w:ascii="Arial" w:hAnsi="Arial" w:cs="Arial"/>
          <w:b/>
          <w:iCs/>
          <w:sz w:val="20"/>
          <w:szCs w:val="20"/>
          <w:lang w:val="de-DE" w:eastAsia="de-DE"/>
        </w:rPr>
      </w:pPr>
      <w:r w:rsidRPr="00BC5353">
        <w:rPr>
          <w:rFonts w:ascii="Arial" w:hAnsi="Arial" w:cs="Arial"/>
          <w:b/>
          <w:iCs/>
          <w:sz w:val="20"/>
          <w:szCs w:val="20"/>
          <w:lang w:val="de-DE" w:eastAsia="de-DE"/>
        </w:rPr>
        <w:t xml:space="preserve">Bild </w:t>
      </w:r>
      <w:r w:rsidR="00CE29EA">
        <w:rPr>
          <w:rFonts w:ascii="Arial" w:hAnsi="Arial" w:cs="Arial"/>
          <w:b/>
          <w:iCs/>
          <w:sz w:val="20"/>
          <w:szCs w:val="20"/>
          <w:lang w:val="de-DE" w:eastAsia="de-DE"/>
        </w:rPr>
        <w:t>5</w:t>
      </w:r>
    </w:p>
    <w:p w14:paraId="5D36364A" w14:textId="77777777" w:rsidR="00FE020E" w:rsidRPr="00BC5353" w:rsidRDefault="00FE020E" w:rsidP="00FE020E">
      <w:pPr>
        <w:rPr>
          <w:rFonts w:cs="Arial"/>
          <w:b/>
          <w:iCs/>
          <w:sz w:val="20"/>
          <w:szCs w:val="20"/>
        </w:rPr>
      </w:pPr>
      <w:r w:rsidRPr="000A3F60">
        <w:rPr>
          <w:rFonts w:cs="Arial"/>
          <w:b/>
          <w:iCs/>
          <w:noProof/>
          <w:sz w:val="20"/>
          <w:szCs w:val="20"/>
        </w:rPr>
        <w:drawing>
          <wp:inline distT="0" distB="0" distL="0" distR="0" wp14:anchorId="0397F677" wp14:editId="77D6DD43">
            <wp:extent cx="3427095" cy="1929252"/>
            <wp:effectExtent l="0" t="0" r="190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31119" cy="1931517"/>
                    </a:xfrm>
                    <a:prstGeom prst="rect">
                      <a:avLst/>
                    </a:prstGeom>
                  </pic:spPr>
                </pic:pic>
              </a:graphicData>
            </a:graphic>
          </wp:inline>
        </w:drawing>
      </w:r>
    </w:p>
    <w:p w14:paraId="03CDA74D" w14:textId="580AA4C5" w:rsidR="00FE020E" w:rsidRDefault="002441DA" w:rsidP="00FE020E">
      <w:pPr>
        <w:rPr>
          <w:rFonts w:cs="Arial"/>
          <w:sz w:val="20"/>
          <w:szCs w:val="20"/>
        </w:rPr>
      </w:pPr>
      <w:r>
        <w:rPr>
          <w:rFonts w:cs="Arial"/>
          <w:sz w:val="20"/>
          <w:szCs w:val="20"/>
        </w:rPr>
        <w:t xml:space="preserve">Selbst komplexe CAD-Funktionen – wie die Verlängerung komplexer Freiformflächen – lassen sich in SmartOps integrieren. </w:t>
      </w:r>
      <w:r w:rsidR="00FE020E">
        <w:rPr>
          <w:rFonts w:cs="Arial"/>
          <w:sz w:val="20"/>
          <w:szCs w:val="20"/>
        </w:rPr>
        <w:t>Bei diesem Beispiel wird die Breite automatisch verlängerter Flächen schnell und einfach angepasst</w:t>
      </w:r>
      <w:r w:rsidR="00FE020E" w:rsidRPr="00BC5353">
        <w:rPr>
          <w:rFonts w:cs="Arial"/>
          <w:sz w:val="20"/>
          <w:szCs w:val="20"/>
        </w:rPr>
        <w:t>.</w:t>
      </w:r>
    </w:p>
    <w:p w14:paraId="5EBAEBFD" w14:textId="77777777" w:rsidR="008A6DFD" w:rsidRPr="00BC5353" w:rsidRDefault="008A6DFD" w:rsidP="00FE020E">
      <w:pPr>
        <w:rPr>
          <w:rFonts w:cs="Arial"/>
          <w:sz w:val="20"/>
          <w:szCs w:val="20"/>
        </w:rPr>
      </w:pPr>
    </w:p>
    <w:p w14:paraId="57D0C913" w14:textId="2CED83F2" w:rsidR="008A6DFD" w:rsidRPr="00BC5353" w:rsidRDefault="008A6DFD" w:rsidP="008A6DFD">
      <w:pPr>
        <w:pStyle w:val="NurText"/>
        <w:spacing w:line="360" w:lineRule="auto"/>
        <w:rPr>
          <w:rFonts w:ascii="Arial" w:hAnsi="Arial" w:cs="Arial"/>
          <w:b/>
          <w:iCs/>
          <w:sz w:val="20"/>
          <w:szCs w:val="20"/>
          <w:lang w:val="de-DE" w:eastAsia="de-DE"/>
        </w:rPr>
      </w:pPr>
      <w:r w:rsidRPr="00BC5353">
        <w:rPr>
          <w:rFonts w:ascii="Arial" w:hAnsi="Arial" w:cs="Arial"/>
          <w:b/>
          <w:iCs/>
          <w:sz w:val="20"/>
          <w:szCs w:val="20"/>
          <w:lang w:val="de-DE" w:eastAsia="de-DE"/>
        </w:rPr>
        <w:t xml:space="preserve">Bild </w:t>
      </w:r>
      <w:r w:rsidR="00CE29EA">
        <w:rPr>
          <w:rFonts w:ascii="Arial" w:hAnsi="Arial" w:cs="Arial"/>
          <w:b/>
          <w:iCs/>
          <w:sz w:val="20"/>
          <w:szCs w:val="20"/>
          <w:lang w:val="de-DE" w:eastAsia="de-DE"/>
        </w:rPr>
        <w:t>6</w:t>
      </w:r>
    </w:p>
    <w:p w14:paraId="69E13844" w14:textId="580265DB" w:rsidR="00995AED" w:rsidRPr="00BC5353" w:rsidRDefault="00893406" w:rsidP="00995AED">
      <w:pPr>
        <w:rPr>
          <w:rFonts w:cs="Arial"/>
          <w:b/>
          <w:iCs/>
          <w:sz w:val="20"/>
          <w:szCs w:val="20"/>
        </w:rPr>
      </w:pPr>
      <w:r w:rsidRPr="00893406">
        <w:rPr>
          <w:rFonts w:cs="Arial"/>
          <w:b/>
          <w:iCs/>
          <w:noProof/>
          <w:sz w:val="20"/>
          <w:szCs w:val="20"/>
        </w:rPr>
        <w:drawing>
          <wp:inline distT="0" distB="0" distL="0" distR="0" wp14:anchorId="6F0A77F8" wp14:editId="7FA95722">
            <wp:extent cx="3432444" cy="1934155"/>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46141" cy="1941873"/>
                    </a:xfrm>
                    <a:prstGeom prst="rect">
                      <a:avLst/>
                    </a:prstGeom>
                  </pic:spPr>
                </pic:pic>
              </a:graphicData>
            </a:graphic>
          </wp:inline>
        </w:drawing>
      </w:r>
    </w:p>
    <w:p w14:paraId="00387222" w14:textId="51042466" w:rsidR="00995AED" w:rsidRPr="00BC5353" w:rsidRDefault="009F69F3" w:rsidP="00995AED">
      <w:pPr>
        <w:rPr>
          <w:rFonts w:cs="Arial"/>
          <w:sz w:val="20"/>
          <w:szCs w:val="20"/>
        </w:rPr>
      </w:pPr>
      <w:r>
        <w:rPr>
          <w:rFonts w:cs="Arial"/>
          <w:sz w:val="20"/>
          <w:szCs w:val="20"/>
        </w:rPr>
        <w:t>Die Werkzeuganstellung wird interaktiv optimiert</w:t>
      </w:r>
      <w:r w:rsidR="00995AED" w:rsidRPr="00BC5353">
        <w:rPr>
          <w:rFonts w:cs="Arial"/>
          <w:sz w:val="20"/>
          <w:szCs w:val="20"/>
        </w:rPr>
        <w:t>.</w:t>
      </w:r>
    </w:p>
    <w:p w14:paraId="20E45FEC" w14:textId="77777777" w:rsidR="00CE29EA" w:rsidRDefault="00CE29EA" w:rsidP="00995AED">
      <w:pPr>
        <w:pStyle w:val="NurText"/>
        <w:spacing w:line="360" w:lineRule="auto"/>
        <w:rPr>
          <w:rFonts w:ascii="Arial" w:hAnsi="Arial" w:cs="Arial"/>
          <w:b/>
          <w:iCs/>
          <w:sz w:val="20"/>
          <w:szCs w:val="20"/>
          <w:lang w:val="de-DE" w:eastAsia="de-DE"/>
        </w:rPr>
      </w:pPr>
    </w:p>
    <w:p w14:paraId="6C9C8C1F" w14:textId="2DA7B21D" w:rsidR="00CE29EA" w:rsidRDefault="00CE29EA" w:rsidP="00995AED">
      <w:pPr>
        <w:pStyle w:val="NurText"/>
        <w:spacing w:line="360" w:lineRule="auto"/>
        <w:rPr>
          <w:rFonts w:ascii="Arial" w:hAnsi="Arial" w:cs="Arial"/>
          <w:b/>
          <w:iCs/>
          <w:sz w:val="20"/>
          <w:szCs w:val="20"/>
          <w:lang w:val="de-DE" w:eastAsia="de-DE"/>
        </w:rPr>
      </w:pPr>
    </w:p>
    <w:p w14:paraId="1568E0CC" w14:textId="77777777" w:rsidR="00C9338C" w:rsidRDefault="00C9338C" w:rsidP="00995AED">
      <w:pPr>
        <w:pStyle w:val="NurText"/>
        <w:spacing w:line="360" w:lineRule="auto"/>
        <w:rPr>
          <w:rFonts w:ascii="Arial" w:hAnsi="Arial" w:cs="Arial"/>
          <w:b/>
          <w:iCs/>
          <w:sz w:val="20"/>
          <w:szCs w:val="20"/>
          <w:lang w:val="de-DE" w:eastAsia="de-DE"/>
        </w:rPr>
      </w:pPr>
    </w:p>
    <w:p w14:paraId="4ED5F8DB" w14:textId="5D6E026D" w:rsidR="00995AED" w:rsidRPr="00BC5353" w:rsidRDefault="00995AED" w:rsidP="00995AED">
      <w:pPr>
        <w:pStyle w:val="NurText"/>
        <w:spacing w:line="360" w:lineRule="auto"/>
        <w:rPr>
          <w:rFonts w:ascii="Arial" w:hAnsi="Arial" w:cs="Arial"/>
          <w:b/>
          <w:iCs/>
          <w:sz w:val="20"/>
          <w:szCs w:val="20"/>
          <w:lang w:val="de-DE" w:eastAsia="de-DE"/>
        </w:rPr>
      </w:pPr>
      <w:r w:rsidRPr="00BC5353">
        <w:rPr>
          <w:rFonts w:ascii="Arial" w:hAnsi="Arial" w:cs="Arial"/>
          <w:b/>
          <w:iCs/>
          <w:sz w:val="20"/>
          <w:szCs w:val="20"/>
          <w:lang w:val="de-DE" w:eastAsia="de-DE"/>
        </w:rPr>
        <w:lastRenderedPageBreak/>
        <w:t xml:space="preserve">Bild </w:t>
      </w:r>
      <w:r w:rsidR="00CE29EA">
        <w:rPr>
          <w:rFonts w:ascii="Arial" w:hAnsi="Arial" w:cs="Arial"/>
          <w:b/>
          <w:iCs/>
          <w:sz w:val="20"/>
          <w:szCs w:val="20"/>
          <w:lang w:val="de-DE" w:eastAsia="de-DE"/>
        </w:rPr>
        <w:t>7</w:t>
      </w:r>
    </w:p>
    <w:p w14:paraId="01B8DB3B" w14:textId="282D0DFB" w:rsidR="00995AED" w:rsidRPr="00BC5353" w:rsidRDefault="00893406" w:rsidP="00995AED">
      <w:pPr>
        <w:rPr>
          <w:rFonts w:cs="Arial"/>
          <w:b/>
          <w:iCs/>
          <w:sz w:val="20"/>
          <w:szCs w:val="20"/>
        </w:rPr>
      </w:pPr>
      <w:r w:rsidRPr="00893406">
        <w:rPr>
          <w:rFonts w:cs="Arial"/>
          <w:b/>
          <w:iCs/>
          <w:noProof/>
          <w:sz w:val="20"/>
          <w:szCs w:val="20"/>
        </w:rPr>
        <w:drawing>
          <wp:inline distT="0" distB="0" distL="0" distR="0" wp14:anchorId="637E1B31" wp14:editId="15B407CD">
            <wp:extent cx="3329940" cy="1873458"/>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38386" cy="1878210"/>
                    </a:xfrm>
                    <a:prstGeom prst="rect">
                      <a:avLst/>
                    </a:prstGeom>
                  </pic:spPr>
                </pic:pic>
              </a:graphicData>
            </a:graphic>
          </wp:inline>
        </w:drawing>
      </w:r>
    </w:p>
    <w:p w14:paraId="2BBF089A" w14:textId="2145052F" w:rsidR="00995AED" w:rsidRPr="00BC5353" w:rsidRDefault="00B63818" w:rsidP="00995AED">
      <w:pPr>
        <w:rPr>
          <w:rFonts w:cs="Arial"/>
          <w:sz w:val="20"/>
          <w:szCs w:val="20"/>
        </w:rPr>
      </w:pPr>
      <w:r w:rsidRPr="00B63818">
        <w:rPr>
          <w:rFonts w:cs="Arial"/>
          <w:sz w:val="20"/>
          <w:szCs w:val="20"/>
        </w:rPr>
        <w:t xml:space="preserve">SmartOps werden in einer eigenen </w:t>
      </w:r>
      <w:r>
        <w:rPr>
          <w:rFonts w:cs="Arial"/>
          <w:sz w:val="20"/>
          <w:szCs w:val="20"/>
        </w:rPr>
        <w:t>Prozessb</w:t>
      </w:r>
      <w:r w:rsidRPr="00B63818">
        <w:rPr>
          <w:rFonts w:cs="Arial"/>
          <w:sz w:val="20"/>
          <w:szCs w:val="20"/>
        </w:rPr>
        <w:t xml:space="preserve">ibliothek verwaltet. Diese greift auf alle anderen </w:t>
      </w:r>
      <w:r>
        <w:rPr>
          <w:rFonts w:cs="Arial"/>
          <w:sz w:val="20"/>
          <w:szCs w:val="20"/>
        </w:rPr>
        <w:t>Tebis Bibliotheken</w:t>
      </w:r>
      <w:r w:rsidRPr="00B63818">
        <w:rPr>
          <w:rFonts w:cs="Arial"/>
          <w:sz w:val="20"/>
          <w:szCs w:val="20"/>
        </w:rPr>
        <w:t xml:space="preserve"> zu. Schlank und übersichtlich werden nur die Informationen angezeigt, die </w:t>
      </w:r>
      <w:r>
        <w:rPr>
          <w:rFonts w:cs="Arial"/>
          <w:sz w:val="20"/>
          <w:szCs w:val="20"/>
        </w:rPr>
        <w:t>CAD/CAM-Anwender</w:t>
      </w:r>
      <w:r w:rsidRPr="00B63818">
        <w:rPr>
          <w:rFonts w:cs="Arial"/>
          <w:sz w:val="20"/>
          <w:szCs w:val="20"/>
        </w:rPr>
        <w:t xml:space="preserve"> für die konkrete Bearbeitungsaufgabe benötigen.</w:t>
      </w:r>
    </w:p>
    <w:bookmarkEnd w:id="0"/>
    <w:p w14:paraId="254E7414" w14:textId="77777777" w:rsidR="00995AED" w:rsidRPr="00BC5353" w:rsidRDefault="00995AED" w:rsidP="00995AED">
      <w:pPr>
        <w:pStyle w:val="NurText"/>
        <w:spacing w:line="360" w:lineRule="auto"/>
        <w:rPr>
          <w:rFonts w:ascii="Arial" w:hAnsi="Arial" w:cs="Arial"/>
          <w:b/>
          <w:iCs/>
          <w:sz w:val="20"/>
          <w:szCs w:val="20"/>
          <w:lang w:val="de-DE" w:eastAsia="de-DE"/>
        </w:rPr>
      </w:pPr>
    </w:p>
    <w:p w14:paraId="4699678F" w14:textId="77777777" w:rsidR="00995AED" w:rsidRPr="00566289" w:rsidRDefault="00995AED" w:rsidP="00995AED">
      <w:pPr>
        <w:pStyle w:val="StandardWeb"/>
        <w:spacing w:before="0" w:beforeAutospacing="0" w:after="0" w:afterAutospacing="0"/>
        <w:rPr>
          <w:rFonts w:ascii="Arial" w:hAnsi="Arial" w:cs="Arial"/>
          <w:bCs/>
          <w:i/>
          <w:iCs/>
          <w:sz w:val="20"/>
          <w:szCs w:val="20"/>
          <w:lang w:eastAsia="x-none"/>
        </w:rPr>
      </w:pPr>
    </w:p>
    <w:p w14:paraId="0626BC15" w14:textId="77777777" w:rsidR="00995AED" w:rsidRPr="00566289" w:rsidRDefault="00995AED" w:rsidP="00995AED">
      <w:pPr>
        <w:pStyle w:val="StandardWeb"/>
        <w:spacing w:before="0" w:beforeAutospacing="0" w:after="0" w:afterAutospacing="0"/>
        <w:rPr>
          <w:rFonts w:ascii="Arial" w:hAnsi="Arial" w:cs="Arial"/>
          <w:bCs/>
          <w:i/>
          <w:iCs/>
          <w:sz w:val="20"/>
          <w:szCs w:val="20"/>
          <w:lang w:eastAsia="x-none"/>
        </w:rPr>
      </w:pPr>
    </w:p>
    <w:p w14:paraId="2A65DB8B" w14:textId="2BDD4276" w:rsidR="00ED0635" w:rsidRPr="00F82C8D" w:rsidRDefault="00ED0635" w:rsidP="00ED0635">
      <w:pPr>
        <w:pStyle w:val="NurText"/>
        <w:spacing w:line="360" w:lineRule="auto"/>
        <w:rPr>
          <w:rFonts w:ascii="Arial" w:hAnsi="Arial" w:cs="Arial"/>
          <w:b/>
          <w:iCs/>
          <w:sz w:val="22"/>
          <w:szCs w:val="22"/>
          <w:lang w:val="de-DE" w:eastAsia="de-DE"/>
        </w:rPr>
      </w:pPr>
      <w:r w:rsidRPr="00F82C8D">
        <w:rPr>
          <w:rFonts w:ascii="Arial" w:hAnsi="Arial" w:cs="Arial"/>
          <w:b/>
          <w:iCs/>
          <w:sz w:val="20"/>
          <w:szCs w:val="20"/>
          <w:lang w:eastAsia="de-DE"/>
        </w:rPr>
        <w:t>Tebis</w:t>
      </w:r>
    </w:p>
    <w:p w14:paraId="20A437A5" w14:textId="77777777" w:rsidR="00ED0635" w:rsidRPr="00F82C8D" w:rsidRDefault="00ED0635" w:rsidP="00ED0635">
      <w:pPr>
        <w:ind w:right="250"/>
        <w:rPr>
          <w:rFonts w:cs="Arial"/>
          <w:iCs/>
          <w:sz w:val="20"/>
          <w:szCs w:val="20"/>
        </w:rPr>
      </w:pPr>
      <w:r w:rsidRPr="00F82C8D">
        <w:rPr>
          <w:rFonts w:cs="Arial"/>
          <w:iCs/>
          <w:sz w:val="20"/>
          <w:szCs w:val="20"/>
        </w:rPr>
        <w:t>Die Tebis AG gehört zu den globalen Markt- und Technologieführern im CAD/CAM- und MES-Bereich. Mit Tebis Software konstruieren, planen und fertigen Kunden hochwertige Modelle, Formwerkzeuge und Komponenten effizient, sicher und in höchster Qualität. Teams aus praxiserfahrenen Consulting- und Implementierungsspezialisten entwickeln Strategien für effiziente und sichere CAD/CAM-Prozesse, setzen diese beim Kunden um und sorgen so für nachhaltigen Technologie- und Wettbewerbsvorsprung.</w:t>
      </w:r>
    </w:p>
    <w:p w14:paraId="56F767BE" w14:textId="77777777" w:rsidR="00ED0635" w:rsidRPr="00F82C8D" w:rsidRDefault="00ED0635" w:rsidP="00ED0635">
      <w:pPr>
        <w:ind w:right="250"/>
        <w:rPr>
          <w:rFonts w:cs="Arial"/>
          <w:bCs/>
          <w:iCs/>
          <w:sz w:val="20"/>
          <w:szCs w:val="20"/>
        </w:rPr>
      </w:pPr>
      <w:r w:rsidRPr="00F82C8D">
        <w:rPr>
          <w:rFonts w:cs="Arial"/>
          <w:iCs/>
          <w:sz w:val="20"/>
          <w:szCs w:val="20"/>
        </w:rPr>
        <w:t>Tebis Software ist intuitiv zu bedienen und sorgt für hohe Qualität und Sicherheit in der Fertigung, auch bei hochkomplexen Bauteilen.</w:t>
      </w:r>
      <w:r w:rsidRPr="00F82C8D">
        <w:rPr>
          <w:rFonts w:cs="Arial"/>
          <w:bCs/>
          <w:iCs/>
          <w:sz w:val="20"/>
          <w:szCs w:val="20"/>
        </w:rPr>
        <w:t xml:space="preserve"> Mit den Tebis Serviceangeboten gelingt es leicht, neue Technologien einzuführen und die Potenziale der Tebis Prozesslösungen voll auszuschöpfen.</w:t>
      </w:r>
    </w:p>
    <w:p w14:paraId="6C53C3B4" w14:textId="77777777" w:rsidR="00ED0635" w:rsidRPr="00F82C8D" w:rsidRDefault="00ED0635" w:rsidP="00ED0635">
      <w:pPr>
        <w:ind w:right="250"/>
        <w:rPr>
          <w:rFonts w:cs="Arial"/>
          <w:bCs/>
          <w:iCs/>
          <w:sz w:val="20"/>
          <w:szCs w:val="20"/>
        </w:rPr>
      </w:pPr>
      <w:r w:rsidRPr="00F82C8D">
        <w:rPr>
          <w:rFonts w:cs="Arial"/>
          <w:iCs/>
          <w:sz w:val="20"/>
          <w:szCs w:val="20"/>
        </w:rPr>
        <w:t xml:space="preserve">Das Unternehmen mit Sitz in Martinsried bei München unterhält weltweit 9 Tebis Niederlassungen sowie Handelsvertretungen in weiteren 8 Ländern. 350 Mitarbeiter weltweit unterstützen die Unternehmenskunden, die zumeist aus dem Automobil-, </w:t>
      </w:r>
      <w:r w:rsidRPr="00F82C8D">
        <w:rPr>
          <w:rFonts w:cs="Arial"/>
          <w:bCs/>
          <w:iCs/>
          <w:sz w:val="20"/>
          <w:szCs w:val="20"/>
        </w:rPr>
        <w:t>Flugzeug- und Maschinenbau stammen.</w:t>
      </w:r>
    </w:p>
    <w:p w14:paraId="6487CEDE" w14:textId="77777777" w:rsidR="00ED0635" w:rsidRPr="00F82C8D" w:rsidRDefault="00ED0635" w:rsidP="00ED0635">
      <w:pPr>
        <w:ind w:right="250"/>
        <w:rPr>
          <w:rFonts w:cs="Arial"/>
          <w:bCs/>
          <w:iCs/>
          <w:sz w:val="20"/>
          <w:szCs w:val="20"/>
        </w:rPr>
      </w:pPr>
      <w:r w:rsidRPr="00F82C8D">
        <w:rPr>
          <w:rFonts w:cs="Arial"/>
          <w:bCs/>
          <w:iCs/>
          <w:sz w:val="20"/>
          <w:szCs w:val="20"/>
        </w:rPr>
        <w:t>Automatisierung ist seit 40 Jahren die Erfolgsformel von Tebis. Für seine Kunden versteht sich Tebis als Wegbereiter in Richtung Industrie 4.0.</w:t>
      </w:r>
    </w:p>
    <w:p w14:paraId="6A431412" w14:textId="5F99144D" w:rsidR="00ED0635" w:rsidRDefault="00ED0635" w:rsidP="003B247F">
      <w:pPr>
        <w:spacing w:line="360" w:lineRule="auto"/>
        <w:contextualSpacing/>
        <w:rPr>
          <w:rStyle w:val="Hyperlink"/>
          <w:rFonts w:cs="Arial"/>
          <w:b/>
          <w:sz w:val="20"/>
          <w:szCs w:val="20"/>
        </w:rPr>
      </w:pPr>
      <w:hyperlink r:id="rId15" w:history="1">
        <w:r w:rsidRPr="0042577A">
          <w:rPr>
            <w:rStyle w:val="Hyperlink"/>
            <w:rFonts w:cs="Arial"/>
            <w:b/>
            <w:sz w:val="20"/>
            <w:szCs w:val="20"/>
          </w:rPr>
          <w:t>www.tebis.com</w:t>
        </w:r>
      </w:hyperlink>
    </w:p>
    <w:p w14:paraId="5755A3E1" w14:textId="0B7CD744" w:rsidR="008D140A" w:rsidRDefault="008D140A" w:rsidP="003B247F">
      <w:pPr>
        <w:spacing w:line="360" w:lineRule="auto"/>
        <w:contextualSpacing/>
        <w:rPr>
          <w:rFonts w:cs="Arial"/>
          <w:sz w:val="20"/>
          <w:szCs w:val="20"/>
        </w:rPr>
      </w:pPr>
    </w:p>
    <w:p w14:paraId="4F5B0E17" w14:textId="77777777" w:rsidR="008D140A" w:rsidRPr="00BC5353" w:rsidRDefault="008D140A" w:rsidP="003B247F">
      <w:pPr>
        <w:spacing w:line="360" w:lineRule="auto"/>
        <w:contextualSpacing/>
        <w:rPr>
          <w:rFonts w:cs="Arial"/>
          <w:sz w:val="20"/>
          <w:szCs w:val="20"/>
        </w:rPr>
      </w:pPr>
    </w:p>
    <w:sectPr w:rsidR="008D140A" w:rsidRPr="00BC5353" w:rsidSect="00C244C7">
      <w:headerReference w:type="default" r:id="rId16"/>
      <w:pgSz w:w="11906" w:h="16838" w:code="9"/>
      <w:pgMar w:top="1418" w:right="1416"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D01378" w14:textId="77777777" w:rsidR="00EC692A" w:rsidRDefault="00EC692A">
      <w:r>
        <w:separator/>
      </w:r>
    </w:p>
  </w:endnote>
  <w:endnote w:type="continuationSeparator" w:id="0">
    <w:p w14:paraId="144B7259" w14:textId="77777777" w:rsidR="00EC692A" w:rsidRDefault="00EC69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fficina Sans ITC TT">
    <w:altName w:val="Calibri"/>
    <w:charset w:val="00"/>
    <w:family w:val="auto"/>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527B05" w14:textId="77777777" w:rsidR="00EC692A" w:rsidRDefault="00EC692A">
      <w:r>
        <w:separator/>
      </w:r>
    </w:p>
  </w:footnote>
  <w:footnote w:type="continuationSeparator" w:id="0">
    <w:p w14:paraId="32F37478" w14:textId="77777777" w:rsidR="00EC692A" w:rsidRDefault="00EC69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70971" w14:textId="77777777" w:rsidR="0018156B" w:rsidRPr="007F3E9D" w:rsidRDefault="001D5BA9"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747E31DF" wp14:editId="284C3153">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sidR="0018156B" w:rsidRPr="007F3E9D">
      <w:rPr>
        <w:rFonts w:cs="Arial"/>
        <w:sz w:val="28"/>
        <w:szCs w:val="28"/>
      </w:rPr>
      <w:t>Presseinformation</w:t>
    </w:r>
    <w:r w:rsidR="0018156B" w:rsidRPr="007F3E9D">
      <w:rPr>
        <w:rFonts w:cs="Arial"/>
        <w:sz w:val="28"/>
        <w:szCs w:val="28"/>
      </w:rPr>
      <w:tab/>
    </w:r>
  </w:p>
  <w:p w14:paraId="76A23214" w14:textId="5419ECBE" w:rsidR="0018156B" w:rsidRPr="001B7DA6" w:rsidRDefault="002113CA">
    <w:pPr>
      <w:pStyle w:val="Kopfzeile"/>
      <w:rPr>
        <w:b/>
        <w:lang w:val="de-DE"/>
      </w:rPr>
    </w:pPr>
    <w:r>
      <w:rPr>
        <w:b/>
        <w:sz w:val="28"/>
        <w:szCs w:val="28"/>
        <w:lang w:val="de-DE"/>
      </w:rPr>
      <w:t>September 2025</w:t>
    </w:r>
  </w:p>
  <w:p w14:paraId="47681709" w14:textId="77777777" w:rsidR="0018156B" w:rsidRDefault="001815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F91C41C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0000003"/>
    <w:multiLevelType w:val="hybridMultilevel"/>
    <w:tmpl w:val="39D87FD2"/>
    <w:lvl w:ilvl="0" w:tplc="FFFFFFFF">
      <w:start w:val="1"/>
      <w:numFmt w:val="bullet"/>
      <w:lvlText w:val="•"/>
      <w:lvlJc w:val="left"/>
      <w:pPr>
        <w:tabs>
          <w:tab w:val="num" w:pos="720"/>
        </w:tabs>
        <w:ind w:left="720" w:hanging="360"/>
      </w:pPr>
      <w:rPr>
        <w:rFonts w:ascii="Officina Sans ITC TT" w:hAnsi="Officina Sans ITC TT"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8C7A10"/>
    <w:multiLevelType w:val="multilevel"/>
    <w:tmpl w:val="1D828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632333"/>
    <w:multiLevelType w:val="multilevel"/>
    <w:tmpl w:val="29BEDD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2F47E6"/>
    <w:multiLevelType w:val="multilevel"/>
    <w:tmpl w:val="E990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AD32694"/>
    <w:multiLevelType w:val="multilevel"/>
    <w:tmpl w:val="60D652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8E732EA"/>
    <w:multiLevelType w:val="hybridMultilevel"/>
    <w:tmpl w:val="AEEE6050"/>
    <w:lvl w:ilvl="0" w:tplc="7C2629A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4D75A2"/>
    <w:multiLevelType w:val="hybridMultilevel"/>
    <w:tmpl w:val="135CF936"/>
    <w:lvl w:ilvl="0" w:tplc="763EB1A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245DAA"/>
    <w:multiLevelType w:val="multilevel"/>
    <w:tmpl w:val="FC34EF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91719AB"/>
    <w:multiLevelType w:val="multilevel"/>
    <w:tmpl w:val="E88CC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905395"/>
    <w:multiLevelType w:val="hybridMultilevel"/>
    <w:tmpl w:val="79A89C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3D7681B"/>
    <w:multiLevelType w:val="multilevel"/>
    <w:tmpl w:val="22FEB1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4EA3B83"/>
    <w:multiLevelType w:val="hybridMultilevel"/>
    <w:tmpl w:val="9C561E62"/>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19" w15:restartNumberingAfterBreak="0">
    <w:nsid w:val="66690B2A"/>
    <w:multiLevelType w:val="hybridMultilevel"/>
    <w:tmpl w:val="C25CC4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FC078E9"/>
    <w:multiLevelType w:val="multilevel"/>
    <w:tmpl w:val="A45AA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03C10B2"/>
    <w:multiLevelType w:val="multilevel"/>
    <w:tmpl w:val="5AD2A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D6D0A09"/>
    <w:multiLevelType w:val="hybridMultilevel"/>
    <w:tmpl w:val="39D87FD2"/>
    <w:lvl w:ilvl="0" w:tplc="CCBCEAA8">
      <w:start w:val="1"/>
      <w:numFmt w:val="bullet"/>
      <w:lvlText w:val="•"/>
      <w:lvlJc w:val="left"/>
      <w:pPr>
        <w:tabs>
          <w:tab w:val="num" w:pos="720"/>
        </w:tabs>
        <w:ind w:left="720" w:hanging="360"/>
      </w:pPr>
      <w:rPr>
        <w:rFonts w:ascii="Officina Sans ITC TT" w:hAnsi="Officina Sans ITC T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56061812">
    <w:abstractNumId w:val="10"/>
  </w:num>
  <w:num w:numId="2" w16cid:durableId="1831167954">
    <w:abstractNumId w:val="24"/>
  </w:num>
  <w:num w:numId="3" w16cid:durableId="1062676471">
    <w:abstractNumId w:val="6"/>
  </w:num>
  <w:num w:numId="4" w16cid:durableId="2113745310">
    <w:abstractNumId w:val="23"/>
  </w:num>
  <w:num w:numId="5" w16cid:durableId="31851918">
    <w:abstractNumId w:val="3"/>
  </w:num>
  <w:num w:numId="6" w16cid:durableId="1974367736">
    <w:abstractNumId w:val="14"/>
  </w:num>
  <w:num w:numId="7" w16cid:durableId="1064529701">
    <w:abstractNumId w:val="7"/>
  </w:num>
  <w:num w:numId="8" w16cid:durableId="1801142581">
    <w:abstractNumId w:val="4"/>
  </w:num>
  <w:num w:numId="9" w16cid:durableId="525876626">
    <w:abstractNumId w:val="0"/>
  </w:num>
  <w:num w:numId="10" w16cid:durableId="640185506">
    <w:abstractNumId w:val="19"/>
  </w:num>
  <w:num w:numId="11" w16cid:durableId="1308700800">
    <w:abstractNumId w:val="12"/>
  </w:num>
  <w:num w:numId="12" w16cid:durableId="1615593765">
    <w:abstractNumId w:val="5"/>
  </w:num>
  <w:num w:numId="13" w16cid:durableId="1434011207">
    <w:abstractNumId w:val="21"/>
  </w:num>
  <w:num w:numId="14" w16cid:durableId="511528583">
    <w:abstractNumId w:val="15"/>
  </w:num>
  <w:num w:numId="15" w16cid:durableId="1261141562">
    <w:abstractNumId w:val="20"/>
  </w:num>
  <w:num w:numId="16" w16cid:durableId="1377197155">
    <w:abstractNumId w:val="17"/>
  </w:num>
  <w:num w:numId="17" w16cid:durableId="378090863">
    <w:abstractNumId w:val="13"/>
  </w:num>
  <w:num w:numId="18" w16cid:durableId="495651329">
    <w:abstractNumId w:val="9"/>
  </w:num>
  <w:num w:numId="19" w16cid:durableId="2091389740">
    <w:abstractNumId w:val="11"/>
  </w:num>
  <w:num w:numId="20" w16cid:durableId="1672105286">
    <w:abstractNumId w:val="1"/>
  </w:num>
  <w:num w:numId="21" w16cid:durableId="956251469">
    <w:abstractNumId w:val="22"/>
  </w:num>
  <w:num w:numId="22" w16cid:durableId="2085911210">
    <w:abstractNumId w:val="16"/>
  </w:num>
  <w:num w:numId="23" w16cid:durableId="3429724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97866645">
    <w:abstractNumId w:val="2"/>
  </w:num>
  <w:num w:numId="25" w16cid:durableId="155196060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5CC"/>
    <w:rsid w:val="00003E3B"/>
    <w:rsid w:val="00004E84"/>
    <w:rsid w:val="000050A4"/>
    <w:rsid w:val="00007B67"/>
    <w:rsid w:val="0001256A"/>
    <w:rsid w:val="00012678"/>
    <w:rsid w:val="000166A9"/>
    <w:rsid w:val="00017494"/>
    <w:rsid w:val="000201C7"/>
    <w:rsid w:val="00020D84"/>
    <w:rsid w:val="00020FD6"/>
    <w:rsid w:val="000219B1"/>
    <w:rsid w:val="000219EF"/>
    <w:rsid w:val="0002404D"/>
    <w:rsid w:val="000240EF"/>
    <w:rsid w:val="00025921"/>
    <w:rsid w:val="00025EF8"/>
    <w:rsid w:val="000265A6"/>
    <w:rsid w:val="00027D4B"/>
    <w:rsid w:val="00030CB9"/>
    <w:rsid w:val="00032DA7"/>
    <w:rsid w:val="00034A9F"/>
    <w:rsid w:val="00035605"/>
    <w:rsid w:val="00037B5F"/>
    <w:rsid w:val="000403D5"/>
    <w:rsid w:val="00042C0B"/>
    <w:rsid w:val="00045248"/>
    <w:rsid w:val="00050712"/>
    <w:rsid w:val="00050723"/>
    <w:rsid w:val="00052390"/>
    <w:rsid w:val="00052606"/>
    <w:rsid w:val="00056E27"/>
    <w:rsid w:val="00061AF4"/>
    <w:rsid w:val="00062623"/>
    <w:rsid w:val="00065A11"/>
    <w:rsid w:val="00067B25"/>
    <w:rsid w:val="00070093"/>
    <w:rsid w:val="00071DD6"/>
    <w:rsid w:val="000723BD"/>
    <w:rsid w:val="00072B66"/>
    <w:rsid w:val="00073534"/>
    <w:rsid w:val="0007353B"/>
    <w:rsid w:val="000738E3"/>
    <w:rsid w:val="000740B3"/>
    <w:rsid w:val="00074607"/>
    <w:rsid w:val="000749AF"/>
    <w:rsid w:val="0008283D"/>
    <w:rsid w:val="00082D8A"/>
    <w:rsid w:val="00083B8E"/>
    <w:rsid w:val="00085897"/>
    <w:rsid w:val="00091AEF"/>
    <w:rsid w:val="0009381E"/>
    <w:rsid w:val="00097708"/>
    <w:rsid w:val="000A3F60"/>
    <w:rsid w:val="000A55C2"/>
    <w:rsid w:val="000A7A4C"/>
    <w:rsid w:val="000B5E18"/>
    <w:rsid w:val="000B6442"/>
    <w:rsid w:val="000B6755"/>
    <w:rsid w:val="000B7389"/>
    <w:rsid w:val="000C02EE"/>
    <w:rsid w:val="000C1B38"/>
    <w:rsid w:val="000C3598"/>
    <w:rsid w:val="000C39CD"/>
    <w:rsid w:val="000C4667"/>
    <w:rsid w:val="000C4D3D"/>
    <w:rsid w:val="000C71A3"/>
    <w:rsid w:val="000C7808"/>
    <w:rsid w:val="000D074B"/>
    <w:rsid w:val="000D2101"/>
    <w:rsid w:val="000D37BD"/>
    <w:rsid w:val="000D3AFE"/>
    <w:rsid w:val="000D6639"/>
    <w:rsid w:val="000E1C67"/>
    <w:rsid w:val="000E2E47"/>
    <w:rsid w:val="000E4892"/>
    <w:rsid w:val="000E4A85"/>
    <w:rsid w:val="000E5737"/>
    <w:rsid w:val="000E6D6A"/>
    <w:rsid w:val="000F3AC5"/>
    <w:rsid w:val="000F57CD"/>
    <w:rsid w:val="00101243"/>
    <w:rsid w:val="00101633"/>
    <w:rsid w:val="00101F8F"/>
    <w:rsid w:val="001053EA"/>
    <w:rsid w:val="00105646"/>
    <w:rsid w:val="00105CF7"/>
    <w:rsid w:val="00107ADF"/>
    <w:rsid w:val="00113EBE"/>
    <w:rsid w:val="0011504C"/>
    <w:rsid w:val="00115E66"/>
    <w:rsid w:val="00116519"/>
    <w:rsid w:val="00117B09"/>
    <w:rsid w:val="001237F3"/>
    <w:rsid w:val="00124E40"/>
    <w:rsid w:val="001263F6"/>
    <w:rsid w:val="00130282"/>
    <w:rsid w:val="0013108A"/>
    <w:rsid w:val="00131A4E"/>
    <w:rsid w:val="00131E76"/>
    <w:rsid w:val="0013397B"/>
    <w:rsid w:val="00134EE5"/>
    <w:rsid w:val="0013793F"/>
    <w:rsid w:val="001413D7"/>
    <w:rsid w:val="001439C3"/>
    <w:rsid w:val="00144BB3"/>
    <w:rsid w:val="001453C2"/>
    <w:rsid w:val="001465E3"/>
    <w:rsid w:val="0014777B"/>
    <w:rsid w:val="00151122"/>
    <w:rsid w:val="00151ADE"/>
    <w:rsid w:val="0015262D"/>
    <w:rsid w:val="00152FF9"/>
    <w:rsid w:val="0015487C"/>
    <w:rsid w:val="00155538"/>
    <w:rsid w:val="00155C78"/>
    <w:rsid w:val="00156347"/>
    <w:rsid w:val="00156B9E"/>
    <w:rsid w:val="001619F5"/>
    <w:rsid w:val="00162AAE"/>
    <w:rsid w:val="00162E51"/>
    <w:rsid w:val="00163BB5"/>
    <w:rsid w:val="00163BE7"/>
    <w:rsid w:val="00163CDA"/>
    <w:rsid w:val="00164422"/>
    <w:rsid w:val="00164EA2"/>
    <w:rsid w:val="001659CF"/>
    <w:rsid w:val="00167037"/>
    <w:rsid w:val="00173D4F"/>
    <w:rsid w:val="00177153"/>
    <w:rsid w:val="00177221"/>
    <w:rsid w:val="001812C6"/>
    <w:rsid w:val="0018156B"/>
    <w:rsid w:val="00181FE1"/>
    <w:rsid w:val="00184751"/>
    <w:rsid w:val="001867AA"/>
    <w:rsid w:val="00186B26"/>
    <w:rsid w:val="001942C5"/>
    <w:rsid w:val="0019576B"/>
    <w:rsid w:val="001963B7"/>
    <w:rsid w:val="001978EF"/>
    <w:rsid w:val="001A0033"/>
    <w:rsid w:val="001A186C"/>
    <w:rsid w:val="001A2F89"/>
    <w:rsid w:val="001A3782"/>
    <w:rsid w:val="001A5B80"/>
    <w:rsid w:val="001A7845"/>
    <w:rsid w:val="001B0B24"/>
    <w:rsid w:val="001B10C7"/>
    <w:rsid w:val="001B2A6D"/>
    <w:rsid w:val="001B31A7"/>
    <w:rsid w:val="001B4579"/>
    <w:rsid w:val="001B49DB"/>
    <w:rsid w:val="001B556B"/>
    <w:rsid w:val="001B7235"/>
    <w:rsid w:val="001B7DA6"/>
    <w:rsid w:val="001C1F6A"/>
    <w:rsid w:val="001C289C"/>
    <w:rsid w:val="001C484F"/>
    <w:rsid w:val="001C4E98"/>
    <w:rsid w:val="001C728E"/>
    <w:rsid w:val="001C76EE"/>
    <w:rsid w:val="001D0FA9"/>
    <w:rsid w:val="001D2DE9"/>
    <w:rsid w:val="001D5224"/>
    <w:rsid w:val="001D5BA9"/>
    <w:rsid w:val="001D6911"/>
    <w:rsid w:val="001D7969"/>
    <w:rsid w:val="001E0CBC"/>
    <w:rsid w:val="001E322C"/>
    <w:rsid w:val="001E34C9"/>
    <w:rsid w:val="001E4C5A"/>
    <w:rsid w:val="001E7C27"/>
    <w:rsid w:val="001F092E"/>
    <w:rsid w:val="002008B6"/>
    <w:rsid w:val="00200DB3"/>
    <w:rsid w:val="002023E1"/>
    <w:rsid w:val="00204B18"/>
    <w:rsid w:val="002069BE"/>
    <w:rsid w:val="00207C73"/>
    <w:rsid w:val="00207FF2"/>
    <w:rsid w:val="00210535"/>
    <w:rsid w:val="002105EE"/>
    <w:rsid w:val="002113CA"/>
    <w:rsid w:val="00211ABC"/>
    <w:rsid w:val="00212000"/>
    <w:rsid w:val="002141A1"/>
    <w:rsid w:val="00214BD7"/>
    <w:rsid w:val="00215E6A"/>
    <w:rsid w:val="002170DA"/>
    <w:rsid w:val="002179D1"/>
    <w:rsid w:val="00222BAC"/>
    <w:rsid w:val="002247C4"/>
    <w:rsid w:val="00234DEC"/>
    <w:rsid w:val="00236324"/>
    <w:rsid w:val="0023646D"/>
    <w:rsid w:val="002374E0"/>
    <w:rsid w:val="00237EC8"/>
    <w:rsid w:val="00240787"/>
    <w:rsid w:val="00241F35"/>
    <w:rsid w:val="00242846"/>
    <w:rsid w:val="00242FC9"/>
    <w:rsid w:val="002441DA"/>
    <w:rsid w:val="0024493D"/>
    <w:rsid w:val="00246715"/>
    <w:rsid w:val="0024685A"/>
    <w:rsid w:val="00247BBE"/>
    <w:rsid w:val="00250670"/>
    <w:rsid w:val="00253269"/>
    <w:rsid w:val="00256CF8"/>
    <w:rsid w:val="002575AC"/>
    <w:rsid w:val="00257D64"/>
    <w:rsid w:val="0026207B"/>
    <w:rsid w:val="00262146"/>
    <w:rsid w:val="0026242A"/>
    <w:rsid w:val="00262A57"/>
    <w:rsid w:val="00262C66"/>
    <w:rsid w:val="0026609E"/>
    <w:rsid w:val="00266A21"/>
    <w:rsid w:val="00272D12"/>
    <w:rsid w:val="002750DB"/>
    <w:rsid w:val="00276438"/>
    <w:rsid w:val="00276DEA"/>
    <w:rsid w:val="002775E0"/>
    <w:rsid w:val="00282AB8"/>
    <w:rsid w:val="00282CBB"/>
    <w:rsid w:val="00285C92"/>
    <w:rsid w:val="00287CC6"/>
    <w:rsid w:val="00290565"/>
    <w:rsid w:val="00293C8B"/>
    <w:rsid w:val="0029676F"/>
    <w:rsid w:val="0029717B"/>
    <w:rsid w:val="002A089A"/>
    <w:rsid w:val="002A098C"/>
    <w:rsid w:val="002A17F0"/>
    <w:rsid w:val="002A37F8"/>
    <w:rsid w:val="002A6125"/>
    <w:rsid w:val="002A6C3A"/>
    <w:rsid w:val="002A714D"/>
    <w:rsid w:val="002B07C6"/>
    <w:rsid w:val="002B23B6"/>
    <w:rsid w:val="002B2484"/>
    <w:rsid w:val="002B3376"/>
    <w:rsid w:val="002B55FC"/>
    <w:rsid w:val="002B5CCF"/>
    <w:rsid w:val="002B634C"/>
    <w:rsid w:val="002B7BAD"/>
    <w:rsid w:val="002C1B02"/>
    <w:rsid w:val="002C209F"/>
    <w:rsid w:val="002C2D04"/>
    <w:rsid w:val="002C78E2"/>
    <w:rsid w:val="002D1407"/>
    <w:rsid w:val="002D15F4"/>
    <w:rsid w:val="002D19F3"/>
    <w:rsid w:val="002D247A"/>
    <w:rsid w:val="002D2E73"/>
    <w:rsid w:val="002D4531"/>
    <w:rsid w:val="002D4FC7"/>
    <w:rsid w:val="002D5B0D"/>
    <w:rsid w:val="002D5E6A"/>
    <w:rsid w:val="002E02CA"/>
    <w:rsid w:val="002E08AA"/>
    <w:rsid w:val="002E09CB"/>
    <w:rsid w:val="002E19EF"/>
    <w:rsid w:val="002E1A0F"/>
    <w:rsid w:val="002E23AC"/>
    <w:rsid w:val="002E37CA"/>
    <w:rsid w:val="002E4031"/>
    <w:rsid w:val="002E42BE"/>
    <w:rsid w:val="002E5293"/>
    <w:rsid w:val="002E629D"/>
    <w:rsid w:val="002E6D50"/>
    <w:rsid w:val="002E71F7"/>
    <w:rsid w:val="002E79A2"/>
    <w:rsid w:val="002F03C1"/>
    <w:rsid w:val="002F4551"/>
    <w:rsid w:val="002F4F40"/>
    <w:rsid w:val="002F67A5"/>
    <w:rsid w:val="002F6A1A"/>
    <w:rsid w:val="002F7CFF"/>
    <w:rsid w:val="0030055A"/>
    <w:rsid w:val="003007A7"/>
    <w:rsid w:val="00300F13"/>
    <w:rsid w:val="003013FB"/>
    <w:rsid w:val="003018A2"/>
    <w:rsid w:val="00301996"/>
    <w:rsid w:val="003024E4"/>
    <w:rsid w:val="0030424B"/>
    <w:rsid w:val="003047CD"/>
    <w:rsid w:val="00305568"/>
    <w:rsid w:val="00306349"/>
    <w:rsid w:val="00310594"/>
    <w:rsid w:val="003107B1"/>
    <w:rsid w:val="0031134D"/>
    <w:rsid w:val="00315BCA"/>
    <w:rsid w:val="0031615A"/>
    <w:rsid w:val="003168E5"/>
    <w:rsid w:val="00320907"/>
    <w:rsid w:val="00320EB1"/>
    <w:rsid w:val="003214B0"/>
    <w:rsid w:val="00324B1B"/>
    <w:rsid w:val="003265CC"/>
    <w:rsid w:val="00327072"/>
    <w:rsid w:val="00332D8D"/>
    <w:rsid w:val="00333100"/>
    <w:rsid w:val="00335762"/>
    <w:rsid w:val="00337104"/>
    <w:rsid w:val="003416FE"/>
    <w:rsid w:val="00342506"/>
    <w:rsid w:val="00342EE5"/>
    <w:rsid w:val="003442B2"/>
    <w:rsid w:val="00344C84"/>
    <w:rsid w:val="00346C2D"/>
    <w:rsid w:val="003532CE"/>
    <w:rsid w:val="00353B2D"/>
    <w:rsid w:val="00355820"/>
    <w:rsid w:val="00356424"/>
    <w:rsid w:val="0035647C"/>
    <w:rsid w:val="0035763A"/>
    <w:rsid w:val="003578C9"/>
    <w:rsid w:val="00365397"/>
    <w:rsid w:val="00365F73"/>
    <w:rsid w:val="00367452"/>
    <w:rsid w:val="00370B8A"/>
    <w:rsid w:val="00371BF5"/>
    <w:rsid w:val="00376104"/>
    <w:rsid w:val="0037740D"/>
    <w:rsid w:val="003805FF"/>
    <w:rsid w:val="00380821"/>
    <w:rsid w:val="0038191B"/>
    <w:rsid w:val="00382887"/>
    <w:rsid w:val="0038440B"/>
    <w:rsid w:val="00386B49"/>
    <w:rsid w:val="00386DFA"/>
    <w:rsid w:val="0039333C"/>
    <w:rsid w:val="00393A07"/>
    <w:rsid w:val="003965AD"/>
    <w:rsid w:val="00397DEE"/>
    <w:rsid w:val="003A0166"/>
    <w:rsid w:val="003A1096"/>
    <w:rsid w:val="003A2BA5"/>
    <w:rsid w:val="003A3123"/>
    <w:rsid w:val="003A324E"/>
    <w:rsid w:val="003A4C9C"/>
    <w:rsid w:val="003A7A5B"/>
    <w:rsid w:val="003B0049"/>
    <w:rsid w:val="003B0BF7"/>
    <w:rsid w:val="003B11BE"/>
    <w:rsid w:val="003B247F"/>
    <w:rsid w:val="003B2E1F"/>
    <w:rsid w:val="003B3A01"/>
    <w:rsid w:val="003B4380"/>
    <w:rsid w:val="003C117B"/>
    <w:rsid w:val="003C198C"/>
    <w:rsid w:val="003C4C0A"/>
    <w:rsid w:val="003C6915"/>
    <w:rsid w:val="003C73DA"/>
    <w:rsid w:val="003C74D3"/>
    <w:rsid w:val="003C7AB1"/>
    <w:rsid w:val="003D040B"/>
    <w:rsid w:val="003D0863"/>
    <w:rsid w:val="003D5845"/>
    <w:rsid w:val="003D5A7C"/>
    <w:rsid w:val="003E3CA0"/>
    <w:rsid w:val="003E476C"/>
    <w:rsid w:val="003E503C"/>
    <w:rsid w:val="003E5348"/>
    <w:rsid w:val="003E6ADE"/>
    <w:rsid w:val="003E7B7D"/>
    <w:rsid w:val="003F0A3F"/>
    <w:rsid w:val="003F3E14"/>
    <w:rsid w:val="003F43DF"/>
    <w:rsid w:val="003F594A"/>
    <w:rsid w:val="003F66DE"/>
    <w:rsid w:val="0040173B"/>
    <w:rsid w:val="004030BE"/>
    <w:rsid w:val="00403A24"/>
    <w:rsid w:val="0040534F"/>
    <w:rsid w:val="00405449"/>
    <w:rsid w:val="00407BC7"/>
    <w:rsid w:val="00412215"/>
    <w:rsid w:val="004146F0"/>
    <w:rsid w:val="00415395"/>
    <w:rsid w:val="0041591B"/>
    <w:rsid w:val="00415B59"/>
    <w:rsid w:val="00416148"/>
    <w:rsid w:val="0042003C"/>
    <w:rsid w:val="00423258"/>
    <w:rsid w:val="0042442D"/>
    <w:rsid w:val="004264D6"/>
    <w:rsid w:val="00426D0F"/>
    <w:rsid w:val="00431AE5"/>
    <w:rsid w:val="0043313B"/>
    <w:rsid w:val="00434A47"/>
    <w:rsid w:val="00435797"/>
    <w:rsid w:val="00436E83"/>
    <w:rsid w:val="0044194C"/>
    <w:rsid w:val="004445DD"/>
    <w:rsid w:val="004455AB"/>
    <w:rsid w:val="004471F4"/>
    <w:rsid w:val="0044726D"/>
    <w:rsid w:val="004500C1"/>
    <w:rsid w:val="00450659"/>
    <w:rsid w:val="0045093F"/>
    <w:rsid w:val="004521B3"/>
    <w:rsid w:val="004572BE"/>
    <w:rsid w:val="00465D57"/>
    <w:rsid w:val="004728C5"/>
    <w:rsid w:val="00476370"/>
    <w:rsid w:val="00476DD9"/>
    <w:rsid w:val="00476E39"/>
    <w:rsid w:val="00477EE2"/>
    <w:rsid w:val="00480D95"/>
    <w:rsid w:val="00481E96"/>
    <w:rsid w:val="00484808"/>
    <w:rsid w:val="004855C8"/>
    <w:rsid w:val="00485E40"/>
    <w:rsid w:val="004903E4"/>
    <w:rsid w:val="00491B3C"/>
    <w:rsid w:val="004943CC"/>
    <w:rsid w:val="00495106"/>
    <w:rsid w:val="004A229E"/>
    <w:rsid w:val="004A240D"/>
    <w:rsid w:val="004A295E"/>
    <w:rsid w:val="004A5A02"/>
    <w:rsid w:val="004A5CF2"/>
    <w:rsid w:val="004A65F6"/>
    <w:rsid w:val="004A78D3"/>
    <w:rsid w:val="004B2C51"/>
    <w:rsid w:val="004B54A2"/>
    <w:rsid w:val="004B74DF"/>
    <w:rsid w:val="004C148D"/>
    <w:rsid w:val="004C1552"/>
    <w:rsid w:val="004C2BB0"/>
    <w:rsid w:val="004C2DF8"/>
    <w:rsid w:val="004C355C"/>
    <w:rsid w:val="004C39FC"/>
    <w:rsid w:val="004C7E1C"/>
    <w:rsid w:val="004D1ADB"/>
    <w:rsid w:val="004D39F2"/>
    <w:rsid w:val="004D433C"/>
    <w:rsid w:val="004D5567"/>
    <w:rsid w:val="004D6126"/>
    <w:rsid w:val="004D78FD"/>
    <w:rsid w:val="004E1420"/>
    <w:rsid w:val="004E1EA9"/>
    <w:rsid w:val="004E23A4"/>
    <w:rsid w:val="004E5337"/>
    <w:rsid w:val="004E73DC"/>
    <w:rsid w:val="004F055C"/>
    <w:rsid w:val="004F123F"/>
    <w:rsid w:val="004F633F"/>
    <w:rsid w:val="004F724E"/>
    <w:rsid w:val="0050081A"/>
    <w:rsid w:val="005011F7"/>
    <w:rsid w:val="005011FA"/>
    <w:rsid w:val="0050184D"/>
    <w:rsid w:val="00501A62"/>
    <w:rsid w:val="00502D7F"/>
    <w:rsid w:val="00502FF8"/>
    <w:rsid w:val="005055D5"/>
    <w:rsid w:val="00510521"/>
    <w:rsid w:val="00512916"/>
    <w:rsid w:val="00516B99"/>
    <w:rsid w:val="00517EF8"/>
    <w:rsid w:val="00522091"/>
    <w:rsid w:val="00522560"/>
    <w:rsid w:val="00523B14"/>
    <w:rsid w:val="005244F2"/>
    <w:rsid w:val="00524962"/>
    <w:rsid w:val="00524A94"/>
    <w:rsid w:val="00525997"/>
    <w:rsid w:val="00530D83"/>
    <w:rsid w:val="00532817"/>
    <w:rsid w:val="00533773"/>
    <w:rsid w:val="00534B3A"/>
    <w:rsid w:val="005357A8"/>
    <w:rsid w:val="005358E9"/>
    <w:rsid w:val="00535D36"/>
    <w:rsid w:val="00536977"/>
    <w:rsid w:val="00536A36"/>
    <w:rsid w:val="005372F5"/>
    <w:rsid w:val="00542E74"/>
    <w:rsid w:val="00543C96"/>
    <w:rsid w:val="00544ACD"/>
    <w:rsid w:val="00545CBB"/>
    <w:rsid w:val="00546115"/>
    <w:rsid w:val="00546F94"/>
    <w:rsid w:val="00551E59"/>
    <w:rsid w:val="0055509F"/>
    <w:rsid w:val="0055743E"/>
    <w:rsid w:val="00557856"/>
    <w:rsid w:val="00560A40"/>
    <w:rsid w:val="00566289"/>
    <w:rsid w:val="0057006D"/>
    <w:rsid w:val="00570E2F"/>
    <w:rsid w:val="00571595"/>
    <w:rsid w:val="005736D9"/>
    <w:rsid w:val="00573CD9"/>
    <w:rsid w:val="00574534"/>
    <w:rsid w:val="005757BB"/>
    <w:rsid w:val="0057628A"/>
    <w:rsid w:val="00576C0F"/>
    <w:rsid w:val="005779B4"/>
    <w:rsid w:val="005803E1"/>
    <w:rsid w:val="005805A7"/>
    <w:rsid w:val="00581C2C"/>
    <w:rsid w:val="005836DF"/>
    <w:rsid w:val="00591EC0"/>
    <w:rsid w:val="005968A7"/>
    <w:rsid w:val="00596918"/>
    <w:rsid w:val="005A082F"/>
    <w:rsid w:val="005A1180"/>
    <w:rsid w:val="005A36D5"/>
    <w:rsid w:val="005A42C6"/>
    <w:rsid w:val="005A4AF5"/>
    <w:rsid w:val="005A7AC9"/>
    <w:rsid w:val="005B0C14"/>
    <w:rsid w:val="005B23E2"/>
    <w:rsid w:val="005B263B"/>
    <w:rsid w:val="005B31CD"/>
    <w:rsid w:val="005B37D0"/>
    <w:rsid w:val="005B587F"/>
    <w:rsid w:val="005B63E0"/>
    <w:rsid w:val="005B6D23"/>
    <w:rsid w:val="005B7CDF"/>
    <w:rsid w:val="005B7E14"/>
    <w:rsid w:val="005C30D6"/>
    <w:rsid w:val="005C534B"/>
    <w:rsid w:val="005C71A1"/>
    <w:rsid w:val="005D083E"/>
    <w:rsid w:val="005D13F6"/>
    <w:rsid w:val="005D1B83"/>
    <w:rsid w:val="005D20BC"/>
    <w:rsid w:val="005D23BE"/>
    <w:rsid w:val="005D2C2D"/>
    <w:rsid w:val="005D45CC"/>
    <w:rsid w:val="005D48C1"/>
    <w:rsid w:val="005D56F1"/>
    <w:rsid w:val="005D6511"/>
    <w:rsid w:val="005D7264"/>
    <w:rsid w:val="005E03CB"/>
    <w:rsid w:val="005E0890"/>
    <w:rsid w:val="005E2061"/>
    <w:rsid w:val="005E21B8"/>
    <w:rsid w:val="005E3B31"/>
    <w:rsid w:val="005E41F2"/>
    <w:rsid w:val="005E76CB"/>
    <w:rsid w:val="005F0384"/>
    <w:rsid w:val="005F1422"/>
    <w:rsid w:val="005F2D12"/>
    <w:rsid w:val="005F3CAA"/>
    <w:rsid w:val="005F41D8"/>
    <w:rsid w:val="005F4DBD"/>
    <w:rsid w:val="005F67CF"/>
    <w:rsid w:val="005F67FB"/>
    <w:rsid w:val="005F6EF6"/>
    <w:rsid w:val="005F6F9E"/>
    <w:rsid w:val="006012FE"/>
    <w:rsid w:val="0060413F"/>
    <w:rsid w:val="00604424"/>
    <w:rsid w:val="00604F42"/>
    <w:rsid w:val="00605384"/>
    <w:rsid w:val="00605557"/>
    <w:rsid w:val="0060662B"/>
    <w:rsid w:val="006068ED"/>
    <w:rsid w:val="00607539"/>
    <w:rsid w:val="0060793A"/>
    <w:rsid w:val="00607AD3"/>
    <w:rsid w:val="00607B59"/>
    <w:rsid w:val="0061051B"/>
    <w:rsid w:val="00612113"/>
    <w:rsid w:val="006124C2"/>
    <w:rsid w:val="00612882"/>
    <w:rsid w:val="00612928"/>
    <w:rsid w:val="00612AEB"/>
    <w:rsid w:val="00613E15"/>
    <w:rsid w:val="006150D4"/>
    <w:rsid w:val="00615560"/>
    <w:rsid w:val="00620493"/>
    <w:rsid w:val="00622045"/>
    <w:rsid w:val="00626732"/>
    <w:rsid w:val="00627ECF"/>
    <w:rsid w:val="0063357A"/>
    <w:rsid w:val="00641170"/>
    <w:rsid w:val="006415A2"/>
    <w:rsid w:val="00642C4B"/>
    <w:rsid w:val="00643164"/>
    <w:rsid w:val="00645C43"/>
    <w:rsid w:val="00646451"/>
    <w:rsid w:val="00646D7C"/>
    <w:rsid w:val="006537BE"/>
    <w:rsid w:val="0065502D"/>
    <w:rsid w:val="0065508D"/>
    <w:rsid w:val="00661167"/>
    <w:rsid w:val="00663060"/>
    <w:rsid w:val="00663CD0"/>
    <w:rsid w:val="00664597"/>
    <w:rsid w:val="00664764"/>
    <w:rsid w:val="00665DC3"/>
    <w:rsid w:val="00675DD3"/>
    <w:rsid w:val="006766AB"/>
    <w:rsid w:val="00683478"/>
    <w:rsid w:val="00684D38"/>
    <w:rsid w:val="00686E0E"/>
    <w:rsid w:val="006919A6"/>
    <w:rsid w:val="006922D9"/>
    <w:rsid w:val="006925FC"/>
    <w:rsid w:val="00694FCE"/>
    <w:rsid w:val="006A1067"/>
    <w:rsid w:val="006A1E87"/>
    <w:rsid w:val="006A3DEB"/>
    <w:rsid w:val="006A4466"/>
    <w:rsid w:val="006A551E"/>
    <w:rsid w:val="006A5A81"/>
    <w:rsid w:val="006A66EA"/>
    <w:rsid w:val="006A7CBA"/>
    <w:rsid w:val="006B0789"/>
    <w:rsid w:val="006B1A90"/>
    <w:rsid w:val="006B355C"/>
    <w:rsid w:val="006B53E6"/>
    <w:rsid w:val="006B5AEF"/>
    <w:rsid w:val="006B7DAD"/>
    <w:rsid w:val="006C14E6"/>
    <w:rsid w:val="006C3A8C"/>
    <w:rsid w:val="006C4155"/>
    <w:rsid w:val="006C45CB"/>
    <w:rsid w:val="006D0093"/>
    <w:rsid w:val="006D30AF"/>
    <w:rsid w:val="006D3189"/>
    <w:rsid w:val="006D38E9"/>
    <w:rsid w:val="006D724A"/>
    <w:rsid w:val="006D77FB"/>
    <w:rsid w:val="006F15C0"/>
    <w:rsid w:val="006F57E9"/>
    <w:rsid w:val="006F677F"/>
    <w:rsid w:val="006F6BCB"/>
    <w:rsid w:val="007003C8"/>
    <w:rsid w:val="007003E3"/>
    <w:rsid w:val="00707244"/>
    <w:rsid w:val="0071141E"/>
    <w:rsid w:val="00711B49"/>
    <w:rsid w:val="00712D69"/>
    <w:rsid w:val="00712DD3"/>
    <w:rsid w:val="00712EB6"/>
    <w:rsid w:val="0071465C"/>
    <w:rsid w:val="0071543A"/>
    <w:rsid w:val="00716771"/>
    <w:rsid w:val="007167E5"/>
    <w:rsid w:val="007179C9"/>
    <w:rsid w:val="00720366"/>
    <w:rsid w:val="0072047C"/>
    <w:rsid w:val="00726938"/>
    <w:rsid w:val="00730926"/>
    <w:rsid w:val="00730987"/>
    <w:rsid w:val="00731346"/>
    <w:rsid w:val="007313F6"/>
    <w:rsid w:val="00732045"/>
    <w:rsid w:val="00732875"/>
    <w:rsid w:val="00732D93"/>
    <w:rsid w:val="00734C14"/>
    <w:rsid w:val="007411CA"/>
    <w:rsid w:val="007428B2"/>
    <w:rsid w:val="007433DA"/>
    <w:rsid w:val="00746890"/>
    <w:rsid w:val="00752105"/>
    <w:rsid w:val="007529C6"/>
    <w:rsid w:val="00753B5B"/>
    <w:rsid w:val="007565CF"/>
    <w:rsid w:val="00757ABE"/>
    <w:rsid w:val="00761869"/>
    <w:rsid w:val="00761E75"/>
    <w:rsid w:val="00761EC4"/>
    <w:rsid w:val="00762F37"/>
    <w:rsid w:val="00764C47"/>
    <w:rsid w:val="00765C3E"/>
    <w:rsid w:val="007663C1"/>
    <w:rsid w:val="00767BF6"/>
    <w:rsid w:val="00770A40"/>
    <w:rsid w:val="00772F67"/>
    <w:rsid w:val="00777465"/>
    <w:rsid w:val="00780A2A"/>
    <w:rsid w:val="007818CD"/>
    <w:rsid w:val="0078413E"/>
    <w:rsid w:val="00794125"/>
    <w:rsid w:val="0079418C"/>
    <w:rsid w:val="00795614"/>
    <w:rsid w:val="007A0D34"/>
    <w:rsid w:val="007A21C4"/>
    <w:rsid w:val="007A43C3"/>
    <w:rsid w:val="007A4FBE"/>
    <w:rsid w:val="007A7909"/>
    <w:rsid w:val="007B0173"/>
    <w:rsid w:val="007B0CDF"/>
    <w:rsid w:val="007B2AD4"/>
    <w:rsid w:val="007B2CFD"/>
    <w:rsid w:val="007B495D"/>
    <w:rsid w:val="007B5969"/>
    <w:rsid w:val="007B61B4"/>
    <w:rsid w:val="007C19A9"/>
    <w:rsid w:val="007C48CE"/>
    <w:rsid w:val="007C5D51"/>
    <w:rsid w:val="007D22EF"/>
    <w:rsid w:val="007D306C"/>
    <w:rsid w:val="007D73A0"/>
    <w:rsid w:val="007D78B1"/>
    <w:rsid w:val="007D7C6D"/>
    <w:rsid w:val="007D7C99"/>
    <w:rsid w:val="007E3CB3"/>
    <w:rsid w:val="007E6831"/>
    <w:rsid w:val="007E7D88"/>
    <w:rsid w:val="007F1D5E"/>
    <w:rsid w:val="007F3E9D"/>
    <w:rsid w:val="007F6A60"/>
    <w:rsid w:val="007F7B85"/>
    <w:rsid w:val="008017A7"/>
    <w:rsid w:val="008028F8"/>
    <w:rsid w:val="00802C27"/>
    <w:rsid w:val="008032BF"/>
    <w:rsid w:val="00804AA6"/>
    <w:rsid w:val="008059D7"/>
    <w:rsid w:val="008070E2"/>
    <w:rsid w:val="00807DD7"/>
    <w:rsid w:val="00810148"/>
    <w:rsid w:val="00812787"/>
    <w:rsid w:val="00813EA4"/>
    <w:rsid w:val="008140DD"/>
    <w:rsid w:val="00821B0B"/>
    <w:rsid w:val="00821C0C"/>
    <w:rsid w:val="0082284E"/>
    <w:rsid w:val="0082346C"/>
    <w:rsid w:val="00823C9B"/>
    <w:rsid w:val="008253CE"/>
    <w:rsid w:val="00826422"/>
    <w:rsid w:val="00831FC5"/>
    <w:rsid w:val="00844738"/>
    <w:rsid w:val="008476BC"/>
    <w:rsid w:val="0085180B"/>
    <w:rsid w:val="0085197B"/>
    <w:rsid w:val="00852CD2"/>
    <w:rsid w:val="00852F28"/>
    <w:rsid w:val="008560AC"/>
    <w:rsid w:val="00856186"/>
    <w:rsid w:val="008616C4"/>
    <w:rsid w:val="00866D4B"/>
    <w:rsid w:val="00866DD3"/>
    <w:rsid w:val="0086745E"/>
    <w:rsid w:val="008676D7"/>
    <w:rsid w:val="0087082C"/>
    <w:rsid w:val="00871005"/>
    <w:rsid w:val="00871449"/>
    <w:rsid w:val="0087556E"/>
    <w:rsid w:val="0087633E"/>
    <w:rsid w:val="008772BB"/>
    <w:rsid w:val="0087773B"/>
    <w:rsid w:val="00877A91"/>
    <w:rsid w:val="008828F5"/>
    <w:rsid w:val="00883570"/>
    <w:rsid w:val="008835DD"/>
    <w:rsid w:val="0088543B"/>
    <w:rsid w:val="00886A50"/>
    <w:rsid w:val="008870CF"/>
    <w:rsid w:val="008874D2"/>
    <w:rsid w:val="00890461"/>
    <w:rsid w:val="0089326C"/>
    <w:rsid w:val="00893406"/>
    <w:rsid w:val="00893430"/>
    <w:rsid w:val="00896869"/>
    <w:rsid w:val="00896E1B"/>
    <w:rsid w:val="008A0604"/>
    <w:rsid w:val="008A6DFD"/>
    <w:rsid w:val="008B0DAB"/>
    <w:rsid w:val="008B54B7"/>
    <w:rsid w:val="008B5C8A"/>
    <w:rsid w:val="008B5E5C"/>
    <w:rsid w:val="008C2006"/>
    <w:rsid w:val="008C2B5E"/>
    <w:rsid w:val="008C601F"/>
    <w:rsid w:val="008C6B0F"/>
    <w:rsid w:val="008C7D43"/>
    <w:rsid w:val="008D140A"/>
    <w:rsid w:val="008D14F4"/>
    <w:rsid w:val="008D180C"/>
    <w:rsid w:val="008D2515"/>
    <w:rsid w:val="008D3166"/>
    <w:rsid w:val="008D49A4"/>
    <w:rsid w:val="008D4C8A"/>
    <w:rsid w:val="008D4EF0"/>
    <w:rsid w:val="008D6701"/>
    <w:rsid w:val="008E070D"/>
    <w:rsid w:val="008E2813"/>
    <w:rsid w:val="008E3135"/>
    <w:rsid w:val="008E45C2"/>
    <w:rsid w:val="008F5119"/>
    <w:rsid w:val="008F5610"/>
    <w:rsid w:val="00902FA2"/>
    <w:rsid w:val="00903C71"/>
    <w:rsid w:val="00906B89"/>
    <w:rsid w:val="00907947"/>
    <w:rsid w:val="00907B66"/>
    <w:rsid w:val="00917176"/>
    <w:rsid w:val="00917290"/>
    <w:rsid w:val="00927BFD"/>
    <w:rsid w:val="0093077B"/>
    <w:rsid w:val="009315EE"/>
    <w:rsid w:val="009330CF"/>
    <w:rsid w:val="00935756"/>
    <w:rsid w:val="009365AF"/>
    <w:rsid w:val="00936DE2"/>
    <w:rsid w:val="009408BC"/>
    <w:rsid w:val="009428E9"/>
    <w:rsid w:val="0094349A"/>
    <w:rsid w:val="009455C4"/>
    <w:rsid w:val="00946878"/>
    <w:rsid w:val="00950141"/>
    <w:rsid w:val="00950209"/>
    <w:rsid w:val="00952D80"/>
    <w:rsid w:val="00955D38"/>
    <w:rsid w:val="009561E5"/>
    <w:rsid w:val="00961366"/>
    <w:rsid w:val="00962E1E"/>
    <w:rsid w:val="0096345A"/>
    <w:rsid w:val="00965FEC"/>
    <w:rsid w:val="00971B25"/>
    <w:rsid w:val="00971FFD"/>
    <w:rsid w:val="009729E7"/>
    <w:rsid w:val="009749CB"/>
    <w:rsid w:val="00974E64"/>
    <w:rsid w:val="00974EFC"/>
    <w:rsid w:val="00975435"/>
    <w:rsid w:val="00975C30"/>
    <w:rsid w:val="00977161"/>
    <w:rsid w:val="00983849"/>
    <w:rsid w:val="00984C28"/>
    <w:rsid w:val="00984E31"/>
    <w:rsid w:val="0098574A"/>
    <w:rsid w:val="0098718E"/>
    <w:rsid w:val="00993D03"/>
    <w:rsid w:val="00995279"/>
    <w:rsid w:val="00995AED"/>
    <w:rsid w:val="00996A22"/>
    <w:rsid w:val="0099765E"/>
    <w:rsid w:val="009A19C5"/>
    <w:rsid w:val="009A2EA8"/>
    <w:rsid w:val="009A354D"/>
    <w:rsid w:val="009A4B2D"/>
    <w:rsid w:val="009A7424"/>
    <w:rsid w:val="009A79A5"/>
    <w:rsid w:val="009A7F91"/>
    <w:rsid w:val="009B3E32"/>
    <w:rsid w:val="009B3F9D"/>
    <w:rsid w:val="009B536E"/>
    <w:rsid w:val="009B5377"/>
    <w:rsid w:val="009B6413"/>
    <w:rsid w:val="009B7254"/>
    <w:rsid w:val="009C2E9F"/>
    <w:rsid w:val="009C4147"/>
    <w:rsid w:val="009C4462"/>
    <w:rsid w:val="009C4BCA"/>
    <w:rsid w:val="009C6CA2"/>
    <w:rsid w:val="009D0938"/>
    <w:rsid w:val="009D096B"/>
    <w:rsid w:val="009D0BC4"/>
    <w:rsid w:val="009D12F8"/>
    <w:rsid w:val="009D1A9A"/>
    <w:rsid w:val="009D2925"/>
    <w:rsid w:val="009D29BC"/>
    <w:rsid w:val="009D2D76"/>
    <w:rsid w:val="009D3EBE"/>
    <w:rsid w:val="009D5BE6"/>
    <w:rsid w:val="009D692D"/>
    <w:rsid w:val="009D7810"/>
    <w:rsid w:val="009E05D7"/>
    <w:rsid w:val="009E0C86"/>
    <w:rsid w:val="009E14EB"/>
    <w:rsid w:val="009E2E37"/>
    <w:rsid w:val="009E7789"/>
    <w:rsid w:val="009F2AA8"/>
    <w:rsid w:val="009F4F91"/>
    <w:rsid w:val="009F69F3"/>
    <w:rsid w:val="00A00228"/>
    <w:rsid w:val="00A00881"/>
    <w:rsid w:val="00A02320"/>
    <w:rsid w:val="00A03F98"/>
    <w:rsid w:val="00A05130"/>
    <w:rsid w:val="00A0780B"/>
    <w:rsid w:val="00A12811"/>
    <w:rsid w:val="00A12E3A"/>
    <w:rsid w:val="00A1339A"/>
    <w:rsid w:val="00A167B7"/>
    <w:rsid w:val="00A21AED"/>
    <w:rsid w:val="00A21B03"/>
    <w:rsid w:val="00A21BA4"/>
    <w:rsid w:val="00A21ECD"/>
    <w:rsid w:val="00A224C7"/>
    <w:rsid w:val="00A23E06"/>
    <w:rsid w:val="00A30BCA"/>
    <w:rsid w:val="00A31D5A"/>
    <w:rsid w:val="00A324E8"/>
    <w:rsid w:val="00A336F3"/>
    <w:rsid w:val="00A3376F"/>
    <w:rsid w:val="00A33CB1"/>
    <w:rsid w:val="00A35181"/>
    <w:rsid w:val="00A40797"/>
    <w:rsid w:val="00A411A5"/>
    <w:rsid w:val="00A420E0"/>
    <w:rsid w:val="00A4472A"/>
    <w:rsid w:val="00A44E59"/>
    <w:rsid w:val="00A46542"/>
    <w:rsid w:val="00A46829"/>
    <w:rsid w:val="00A47981"/>
    <w:rsid w:val="00A50A20"/>
    <w:rsid w:val="00A5286D"/>
    <w:rsid w:val="00A5314B"/>
    <w:rsid w:val="00A55D0D"/>
    <w:rsid w:val="00A6023E"/>
    <w:rsid w:val="00A61F29"/>
    <w:rsid w:val="00A63A65"/>
    <w:rsid w:val="00A64559"/>
    <w:rsid w:val="00A6520E"/>
    <w:rsid w:val="00A66677"/>
    <w:rsid w:val="00A67680"/>
    <w:rsid w:val="00A72EC3"/>
    <w:rsid w:val="00A819BD"/>
    <w:rsid w:val="00A81B96"/>
    <w:rsid w:val="00A82B94"/>
    <w:rsid w:val="00A85224"/>
    <w:rsid w:val="00A85D4D"/>
    <w:rsid w:val="00A878CA"/>
    <w:rsid w:val="00A87916"/>
    <w:rsid w:val="00A87A25"/>
    <w:rsid w:val="00A9085F"/>
    <w:rsid w:val="00A90A6E"/>
    <w:rsid w:val="00A90E7A"/>
    <w:rsid w:val="00A93019"/>
    <w:rsid w:val="00A951C5"/>
    <w:rsid w:val="00A96A0E"/>
    <w:rsid w:val="00A97205"/>
    <w:rsid w:val="00AA158F"/>
    <w:rsid w:val="00AA2323"/>
    <w:rsid w:val="00AA263D"/>
    <w:rsid w:val="00AA2975"/>
    <w:rsid w:val="00AA48D4"/>
    <w:rsid w:val="00AA78AE"/>
    <w:rsid w:val="00AB5227"/>
    <w:rsid w:val="00AB7150"/>
    <w:rsid w:val="00AC0A67"/>
    <w:rsid w:val="00AC240B"/>
    <w:rsid w:val="00AC3D50"/>
    <w:rsid w:val="00AC4649"/>
    <w:rsid w:val="00AC554E"/>
    <w:rsid w:val="00AC7C67"/>
    <w:rsid w:val="00AD0C37"/>
    <w:rsid w:val="00AD182F"/>
    <w:rsid w:val="00AD4081"/>
    <w:rsid w:val="00AD434B"/>
    <w:rsid w:val="00AD7CFC"/>
    <w:rsid w:val="00AE0A5D"/>
    <w:rsid w:val="00AE0CAC"/>
    <w:rsid w:val="00AE0CE6"/>
    <w:rsid w:val="00AE1C86"/>
    <w:rsid w:val="00AE2B10"/>
    <w:rsid w:val="00AE5B27"/>
    <w:rsid w:val="00AE5C55"/>
    <w:rsid w:val="00AE68D1"/>
    <w:rsid w:val="00AE7C0A"/>
    <w:rsid w:val="00AE7CB6"/>
    <w:rsid w:val="00AE7CEB"/>
    <w:rsid w:val="00AF29EA"/>
    <w:rsid w:val="00AF2F11"/>
    <w:rsid w:val="00AF3943"/>
    <w:rsid w:val="00AF6689"/>
    <w:rsid w:val="00AF7122"/>
    <w:rsid w:val="00B00814"/>
    <w:rsid w:val="00B0297A"/>
    <w:rsid w:val="00B0372A"/>
    <w:rsid w:val="00B04575"/>
    <w:rsid w:val="00B05E45"/>
    <w:rsid w:val="00B065B7"/>
    <w:rsid w:val="00B07B34"/>
    <w:rsid w:val="00B144B6"/>
    <w:rsid w:val="00B146AC"/>
    <w:rsid w:val="00B14D0D"/>
    <w:rsid w:val="00B15ACF"/>
    <w:rsid w:val="00B1644E"/>
    <w:rsid w:val="00B16719"/>
    <w:rsid w:val="00B176EB"/>
    <w:rsid w:val="00B17789"/>
    <w:rsid w:val="00B201C0"/>
    <w:rsid w:val="00B239F5"/>
    <w:rsid w:val="00B27CD2"/>
    <w:rsid w:val="00B303E6"/>
    <w:rsid w:val="00B31932"/>
    <w:rsid w:val="00B31BAB"/>
    <w:rsid w:val="00B31C33"/>
    <w:rsid w:val="00B33D7C"/>
    <w:rsid w:val="00B36E8A"/>
    <w:rsid w:val="00B40618"/>
    <w:rsid w:val="00B4458A"/>
    <w:rsid w:val="00B44801"/>
    <w:rsid w:val="00B44826"/>
    <w:rsid w:val="00B45AAB"/>
    <w:rsid w:val="00B47A18"/>
    <w:rsid w:val="00B51FCB"/>
    <w:rsid w:val="00B53215"/>
    <w:rsid w:val="00B54F9A"/>
    <w:rsid w:val="00B55333"/>
    <w:rsid w:val="00B557C4"/>
    <w:rsid w:val="00B55F5F"/>
    <w:rsid w:val="00B56748"/>
    <w:rsid w:val="00B56CE0"/>
    <w:rsid w:val="00B56E97"/>
    <w:rsid w:val="00B622CC"/>
    <w:rsid w:val="00B62470"/>
    <w:rsid w:val="00B627E7"/>
    <w:rsid w:val="00B63060"/>
    <w:rsid w:val="00B63818"/>
    <w:rsid w:val="00B64EFC"/>
    <w:rsid w:val="00B70387"/>
    <w:rsid w:val="00B70CD6"/>
    <w:rsid w:val="00B72E4C"/>
    <w:rsid w:val="00B73D4E"/>
    <w:rsid w:val="00B746B9"/>
    <w:rsid w:val="00B754B2"/>
    <w:rsid w:val="00B77B16"/>
    <w:rsid w:val="00B77C9D"/>
    <w:rsid w:val="00B80F9A"/>
    <w:rsid w:val="00B8203B"/>
    <w:rsid w:val="00B8290B"/>
    <w:rsid w:val="00B838B1"/>
    <w:rsid w:val="00B83A8E"/>
    <w:rsid w:val="00B841FF"/>
    <w:rsid w:val="00B849F1"/>
    <w:rsid w:val="00B84F8A"/>
    <w:rsid w:val="00B95F6A"/>
    <w:rsid w:val="00B9779D"/>
    <w:rsid w:val="00BA1715"/>
    <w:rsid w:val="00BA1F02"/>
    <w:rsid w:val="00BA20B8"/>
    <w:rsid w:val="00BA3395"/>
    <w:rsid w:val="00BA5A35"/>
    <w:rsid w:val="00BA6649"/>
    <w:rsid w:val="00BA6741"/>
    <w:rsid w:val="00BB1EFA"/>
    <w:rsid w:val="00BB4B7A"/>
    <w:rsid w:val="00BB58C5"/>
    <w:rsid w:val="00BB69E5"/>
    <w:rsid w:val="00BC14E7"/>
    <w:rsid w:val="00BC1556"/>
    <w:rsid w:val="00BC5353"/>
    <w:rsid w:val="00BC556E"/>
    <w:rsid w:val="00BC5A52"/>
    <w:rsid w:val="00BD24A3"/>
    <w:rsid w:val="00BD5957"/>
    <w:rsid w:val="00BE2F41"/>
    <w:rsid w:val="00BE34AC"/>
    <w:rsid w:val="00BE3860"/>
    <w:rsid w:val="00BE468E"/>
    <w:rsid w:val="00BE6359"/>
    <w:rsid w:val="00BE690A"/>
    <w:rsid w:val="00BF04C7"/>
    <w:rsid w:val="00BF22C8"/>
    <w:rsid w:val="00BF3969"/>
    <w:rsid w:val="00BF5B00"/>
    <w:rsid w:val="00C00056"/>
    <w:rsid w:val="00C00619"/>
    <w:rsid w:val="00C05DFB"/>
    <w:rsid w:val="00C07991"/>
    <w:rsid w:val="00C1004C"/>
    <w:rsid w:val="00C14139"/>
    <w:rsid w:val="00C16EB2"/>
    <w:rsid w:val="00C244C7"/>
    <w:rsid w:val="00C25F68"/>
    <w:rsid w:val="00C26CDB"/>
    <w:rsid w:val="00C31947"/>
    <w:rsid w:val="00C32643"/>
    <w:rsid w:val="00C33AA2"/>
    <w:rsid w:val="00C344D5"/>
    <w:rsid w:val="00C35DB4"/>
    <w:rsid w:val="00C372D7"/>
    <w:rsid w:val="00C4142B"/>
    <w:rsid w:val="00C42A36"/>
    <w:rsid w:val="00C42E44"/>
    <w:rsid w:val="00C5053F"/>
    <w:rsid w:val="00C52152"/>
    <w:rsid w:val="00C52571"/>
    <w:rsid w:val="00C53510"/>
    <w:rsid w:val="00C53560"/>
    <w:rsid w:val="00C5385E"/>
    <w:rsid w:val="00C60CD9"/>
    <w:rsid w:val="00C63A74"/>
    <w:rsid w:val="00C64A77"/>
    <w:rsid w:val="00C65097"/>
    <w:rsid w:val="00C65438"/>
    <w:rsid w:val="00C6595C"/>
    <w:rsid w:val="00C666C4"/>
    <w:rsid w:val="00C7281B"/>
    <w:rsid w:val="00C73FCF"/>
    <w:rsid w:val="00C7479F"/>
    <w:rsid w:val="00C751EC"/>
    <w:rsid w:val="00C75442"/>
    <w:rsid w:val="00C777E8"/>
    <w:rsid w:val="00C77A03"/>
    <w:rsid w:val="00C81ED3"/>
    <w:rsid w:val="00C9054D"/>
    <w:rsid w:val="00C93020"/>
    <w:rsid w:val="00C9338C"/>
    <w:rsid w:val="00C93550"/>
    <w:rsid w:val="00C93B4F"/>
    <w:rsid w:val="00C94AA2"/>
    <w:rsid w:val="00C95DA2"/>
    <w:rsid w:val="00CA0C0E"/>
    <w:rsid w:val="00CA1AC0"/>
    <w:rsid w:val="00CA316E"/>
    <w:rsid w:val="00CA35C4"/>
    <w:rsid w:val="00CA3788"/>
    <w:rsid w:val="00CA38EF"/>
    <w:rsid w:val="00CA52DA"/>
    <w:rsid w:val="00CA7AB5"/>
    <w:rsid w:val="00CB0998"/>
    <w:rsid w:val="00CB186D"/>
    <w:rsid w:val="00CB20A9"/>
    <w:rsid w:val="00CB2B2F"/>
    <w:rsid w:val="00CB31A5"/>
    <w:rsid w:val="00CB4A1B"/>
    <w:rsid w:val="00CB4EC8"/>
    <w:rsid w:val="00CB66EB"/>
    <w:rsid w:val="00CB6E70"/>
    <w:rsid w:val="00CB7057"/>
    <w:rsid w:val="00CC3782"/>
    <w:rsid w:val="00CC4D13"/>
    <w:rsid w:val="00CD0E68"/>
    <w:rsid w:val="00CD5BAD"/>
    <w:rsid w:val="00CD6A68"/>
    <w:rsid w:val="00CD7A3B"/>
    <w:rsid w:val="00CE16B1"/>
    <w:rsid w:val="00CE1AE8"/>
    <w:rsid w:val="00CE1EE0"/>
    <w:rsid w:val="00CE1F2A"/>
    <w:rsid w:val="00CE29EA"/>
    <w:rsid w:val="00CE35BE"/>
    <w:rsid w:val="00CE3C46"/>
    <w:rsid w:val="00CE46DD"/>
    <w:rsid w:val="00CE513A"/>
    <w:rsid w:val="00CE53DB"/>
    <w:rsid w:val="00CE65F6"/>
    <w:rsid w:val="00CF1645"/>
    <w:rsid w:val="00CF20AB"/>
    <w:rsid w:val="00CF20E5"/>
    <w:rsid w:val="00CF2BA9"/>
    <w:rsid w:val="00CF2C16"/>
    <w:rsid w:val="00CF5053"/>
    <w:rsid w:val="00CF6BDF"/>
    <w:rsid w:val="00CF7E1F"/>
    <w:rsid w:val="00D01BA1"/>
    <w:rsid w:val="00D02A34"/>
    <w:rsid w:val="00D079DD"/>
    <w:rsid w:val="00D10470"/>
    <w:rsid w:val="00D122DB"/>
    <w:rsid w:val="00D12D49"/>
    <w:rsid w:val="00D15B24"/>
    <w:rsid w:val="00D21E7E"/>
    <w:rsid w:val="00D27232"/>
    <w:rsid w:val="00D27E33"/>
    <w:rsid w:val="00D3054C"/>
    <w:rsid w:val="00D30982"/>
    <w:rsid w:val="00D3194F"/>
    <w:rsid w:val="00D33FAE"/>
    <w:rsid w:val="00D35397"/>
    <w:rsid w:val="00D40992"/>
    <w:rsid w:val="00D441E0"/>
    <w:rsid w:val="00D44539"/>
    <w:rsid w:val="00D45E96"/>
    <w:rsid w:val="00D45FFB"/>
    <w:rsid w:val="00D505F4"/>
    <w:rsid w:val="00D51DA4"/>
    <w:rsid w:val="00D52670"/>
    <w:rsid w:val="00D547FB"/>
    <w:rsid w:val="00D54D57"/>
    <w:rsid w:val="00D62206"/>
    <w:rsid w:val="00D62CD7"/>
    <w:rsid w:val="00D66AAB"/>
    <w:rsid w:val="00D675B3"/>
    <w:rsid w:val="00D703A9"/>
    <w:rsid w:val="00D7556B"/>
    <w:rsid w:val="00D75980"/>
    <w:rsid w:val="00D841EF"/>
    <w:rsid w:val="00D84426"/>
    <w:rsid w:val="00D84922"/>
    <w:rsid w:val="00D85B12"/>
    <w:rsid w:val="00D8717D"/>
    <w:rsid w:val="00D91CB6"/>
    <w:rsid w:val="00D92B18"/>
    <w:rsid w:val="00D9701F"/>
    <w:rsid w:val="00D9767A"/>
    <w:rsid w:val="00DA55DE"/>
    <w:rsid w:val="00DA7041"/>
    <w:rsid w:val="00DB0893"/>
    <w:rsid w:val="00DB38D2"/>
    <w:rsid w:val="00DC1304"/>
    <w:rsid w:val="00DC1B18"/>
    <w:rsid w:val="00DC409C"/>
    <w:rsid w:val="00DC5340"/>
    <w:rsid w:val="00DC54AB"/>
    <w:rsid w:val="00DC7190"/>
    <w:rsid w:val="00DD0B28"/>
    <w:rsid w:val="00DD1118"/>
    <w:rsid w:val="00DD319A"/>
    <w:rsid w:val="00DD4301"/>
    <w:rsid w:val="00DD6CB5"/>
    <w:rsid w:val="00DE02D3"/>
    <w:rsid w:val="00DE5355"/>
    <w:rsid w:val="00DE6786"/>
    <w:rsid w:val="00DF0271"/>
    <w:rsid w:val="00DF2EC4"/>
    <w:rsid w:val="00DF4042"/>
    <w:rsid w:val="00DF4358"/>
    <w:rsid w:val="00DF682A"/>
    <w:rsid w:val="00DF7266"/>
    <w:rsid w:val="00E0216D"/>
    <w:rsid w:val="00E03732"/>
    <w:rsid w:val="00E0398F"/>
    <w:rsid w:val="00E03CB4"/>
    <w:rsid w:val="00E04CEE"/>
    <w:rsid w:val="00E06741"/>
    <w:rsid w:val="00E117D0"/>
    <w:rsid w:val="00E11DDC"/>
    <w:rsid w:val="00E11EE2"/>
    <w:rsid w:val="00E13EF8"/>
    <w:rsid w:val="00E2033F"/>
    <w:rsid w:val="00E211CE"/>
    <w:rsid w:val="00E2162E"/>
    <w:rsid w:val="00E23F27"/>
    <w:rsid w:val="00E24C38"/>
    <w:rsid w:val="00E276C0"/>
    <w:rsid w:val="00E3092C"/>
    <w:rsid w:val="00E31B92"/>
    <w:rsid w:val="00E345D1"/>
    <w:rsid w:val="00E34791"/>
    <w:rsid w:val="00E351F8"/>
    <w:rsid w:val="00E354D5"/>
    <w:rsid w:val="00E36D36"/>
    <w:rsid w:val="00E370AE"/>
    <w:rsid w:val="00E372B6"/>
    <w:rsid w:val="00E37F73"/>
    <w:rsid w:val="00E41DFD"/>
    <w:rsid w:val="00E42EA5"/>
    <w:rsid w:val="00E460F1"/>
    <w:rsid w:val="00E50B34"/>
    <w:rsid w:val="00E50E23"/>
    <w:rsid w:val="00E53731"/>
    <w:rsid w:val="00E55C7A"/>
    <w:rsid w:val="00E61EB1"/>
    <w:rsid w:val="00E62AE8"/>
    <w:rsid w:val="00E6321B"/>
    <w:rsid w:val="00E64228"/>
    <w:rsid w:val="00E64AA0"/>
    <w:rsid w:val="00E70D82"/>
    <w:rsid w:val="00E70FF6"/>
    <w:rsid w:val="00E71660"/>
    <w:rsid w:val="00E73C2B"/>
    <w:rsid w:val="00E755A2"/>
    <w:rsid w:val="00E75C0F"/>
    <w:rsid w:val="00E75CA5"/>
    <w:rsid w:val="00E76450"/>
    <w:rsid w:val="00E76460"/>
    <w:rsid w:val="00E768C0"/>
    <w:rsid w:val="00E76EFE"/>
    <w:rsid w:val="00E77C47"/>
    <w:rsid w:val="00E82268"/>
    <w:rsid w:val="00E85A1D"/>
    <w:rsid w:val="00E8663D"/>
    <w:rsid w:val="00E9070B"/>
    <w:rsid w:val="00E91447"/>
    <w:rsid w:val="00E91CCE"/>
    <w:rsid w:val="00E92ECB"/>
    <w:rsid w:val="00E934B3"/>
    <w:rsid w:val="00E94A37"/>
    <w:rsid w:val="00E94DFC"/>
    <w:rsid w:val="00E96211"/>
    <w:rsid w:val="00E9635B"/>
    <w:rsid w:val="00E9688A"/>
    <w:rsid w:val="00E97479"/>
    <w:rsid w:val="00E97F54"/>
    <w:rsid w:val="00EA0E3D"/>
    <w:rsid w:val="00EA33D6"/>
    <w:rsid w:val="00EA628A"/>
    <w:rsid w:val="00EA7593"/>
    <w:rsid w:val="00EA7B9D"/>
    <w:rsid w:val="00EB11DA"/>
    <w:rsid w:val="00EB2922"/>
    <w:rsid w:val="00EB77AA"/>
    <w:rsid w:val="00EC0AA2"/>
    <w:rsid w:val="00EC0AD0"/>
    <w:rsid w:val="00EC43CF"/>
    <w:rsid w:val="00EC692A"/>
    <w:rsid w:val="00EC78A7"/>
    <w:rsid w:val="00ED0635"/>
    <w:rsid w:val="00ED1FCD"/>
    <w:rsid w:val="00EE034B"/>
    <w:rsid w:val="00EE334C"/>
    <w:rsid w:val="00EE584E"/>
    <w:rsid w:val="00EF13B4"/>
    <w:rsid w:val="00EF2524"/>
    <w:rsid w:val="00EF4844"/>
    <w:rsid w:val="00EF4DC8"/>
    <w:rsid w:val="00EF53ED"/>
    <w:rsid w:val="00EF5641"/>
    <w:rsid w:val="00EF5B29"/>
    <w:rsid w:val="00F052B6"/>
    <w:rsid w:val="00F0569A"/>
    <w:rsid w:val="00F07500"/>
    <w:rsid w:val="00F148E0"/>
    <w:rsid w:val="00F15EB2"/>
    <w:rsid w:val="00F2274B"/>
    <w:rsid w:val="00F239C6"/>
    <w:rsid w:val="00F25869"/>
    <w:rsid w:val="00F354C2"/>
    <w:rsid w:val="00F36228"/>
    <w:rsid w:val="00F40EB2"/>
    <w:rsid w:val="00F4547C"/>
    <w:rsid w:val="00F47AFF"/>
    <w:rsid w:val="00F54A73"/>
    <w:rsid w:val="00F55567"/>
    <w:rsid w:val="00F55A90"/>
    <w:rsid w:val="00F63976"/>
    <w:rsid w:val="00F63C36"/>
    <w:rsid w:val="00F65AEE"/>
    <w:rsid w:val="00F66233"/>
    <w:rsid w:val="00F67980"/>
    <w:rsid w:val="00F70423"/>
    <w:rsid w:val="00F70D75"/>
    <w:rsid w:val="00F7211E"/>
    <w:rsid w:val="00F7296E"/>
    <w:rsid w:val="00F749DD"/>
    <w:rsid w:val="00F74D51"/>
    <w:rsid w:val="00F77F8D"/>
    <w:rsid w:val="00F81C21"/>
    <w:rsid w:val="00F82C8D"/>
    <w:rsid w:val="00F82EA5"/>
    <w:rsid w:val="00F85D17"/>
    <w:rsid w:val="00F90B15"/>
    <w:rsid w:val="00F9208A"/>
    <w:rsid w:val="00F92AEC"/>
    <w:rsid w:val="00F9422D"/>
    <w:rsid w:val="00F94A3C"/>
    <w:rsid w:val="00F97035"/>
    <w:rsid w:val="00F979F7"/>
    <w:rsid w:val="00FA05B5"/>
    <w:rsid w:val="00FA2F70"/>
    <w:rsid w:val="00FA447A"/>
    <w:rsid w:val="00FA56C9"/>
    <w:rsid w:val="00FA69B5"/>
    <w:rsid w:val="00FA6D49"/>
    <w:rsid w:val="00FA79C6"/>
    <w:rsid w:val="00FB0F74"/>
    <w:rsid w:val="00FB34B7"/>
    <w:rsid w:val="00FB414B"/>
    <w:rsid w:val="00FB5A76"/>
    <w:rsid w:val="00FC0A46"/>
    <w:rsid w:val="00FC22C5"/>
    <w:rsid w:val="00FC2AD4"/>
    <w:rsid w:val="00FC31CC"/>
    <w:rsid w:val="00FC49A2"/>
    <w:rsid w:val="00FC49D0"/>
    <w:rsid w:val="00FC6245"/>
    <w:rsid w:val="00FC67E2"/>
    <w:rsid w:val="00FC6B5E"/>
    <w:rsid w:val="00FD00D3"/>
    <w:rsid w:val="00FD0912"/>
    <w:rsid w:val="00FD4B7B"/>
    <w:rsid w:val="00FD6EA9"/>
    <w:rsid w:val="00FD7766"/>
    <w:rsid w:val="00FD7F04"/>
    <w:rsid w:val="00FE0058"/>
    <w:rsid w:val="00FE020E"/>
    <w:rsid w:val="00FE09F3"/>
    <w:rsid w:val="00FE16DC"/>
    <w:rsid w:val="00FE3379"/>
    <w:rsid w:val="00FE33A9"/>
    <w:rsid w:val="00FE4AA3"/>
    <w:rsid w:val="00FE5C79"/>
    <w:rsid w:val="00FE5C87"/>
    <w:rsid w:val="00FE5E76"/>
    <w:rsid w:val="00FE7CAE"/>
    <w:rsid w:val="00FF017E"/>
    <w:rsid w:val="00FF209D"/>
    <w:rsid w:val="00FF2EC1"/>
    <w:rsid w:val="00FF312D"/>
    <w:rsid w:val="00FF3261"/>
    <w:rsid w:val="00FF3942"/>
    <w:rsid w:val="00FF54B3"/>
    <w:rsid w:val="00FF6EE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21EB1CFD"/>
  <w15:docId w15:val="{55C9A32E-A2DF-4FBA-B6FA-48D81F7A4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C48CE"/>
    <w:pPr>
      <w:spacing w:after="120"/>
    </w:pPr>
    <w:rPr>
      <w:rFonts w:ascii="Arial" w:hAnsi="Arial"/>
      <w:sz w:val="24"/>
      <w:szCs w:val="24"/>
    </w:rPr>
  </w:style>
  <w:style w:type="paragraph" w:styleId="berschrift1">
    <w:name w:val="heading 1"/>
    <w:basedOn w:val="Standard"/>
    <w:next w:val="Standard"/>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val="x-none"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uiPriority w:val="99"/>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val="x-none"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val="x-none"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val="x-none" w:eastAsia="x-none"/>
    </w:rPr>
  </w:style>
  <w:style w:type="character" w:customStyle="1" w:styleId="NurTextZchn">
    <w:name w:val="Nur Text Zchn"/>
    <w:link w:val="NurText"/>
    <w:uiPriority w:val="99"/>
    <w:rsid w:val="00476DD9"/>
    <w:rPr>
      <w:rFonts w:ascii="Consolas" w:hAnsi="Consolas"/>
      <w:sz w:val="21"/>
      <w:szCs w:val="21"/>
      <w:lang w:val="x-none" w:eastAsia="x-none"/>
    </w:rPr>
  </w:style>
  <w:style w:type="character" w:customStyle="1" w:styleId="st">
    <w:name w:val="st"/>
    <w:basedOn w:val="Absatz-Standardschriftart"/>
    <w:rsid w:val="0057628A"/>
  </w:style>
  <w:style w:type="character" w:styleId="Hervorhebung">
    <w:name w:val="Emphasis"/>
    <w:uiPriority w:val="20"/>
    <w:qFormat/>
    <w:rsid w:val="0057628A"/>
    <w:rPr>
      <w:i/>
      <w:iCs/>
    </w:rPr>
  </w:style>
  <w:style w:type="character" w:styleId="Kommentarzeichen">
    <w:name w:val="annotation reference"/>
    <w:rsid w:val="00852F28"/>
    <w:rPr>
      <w:sz w:val="16"/>
      <w:szCs w:val="16"/>
    </w:rPr>
  </w:style>
  <w:style w:type="paragraph" w:styleId="Kommentartext">
    <w:name w:val="annotation text"/>
    <w:basedOn w:val="Standard"/>
    <w:link w:val="KommentartextZchn"/>
    <w:rsid w:val="00852F28"/>
    <w:rPr>
      <w:sz w:val="20"/>
      <w:szCs w:val="20"/>
      <w:lang w:val="x-none" w:eastAsia="x-none"/>
    </w:rPr>
  </w:style>
  <w:style w:type="character" w:customStyle="1" w:styleId="KommentartextZchn">
    <w:name w:val="Kommentartext Zchn"/>
    <w:link w:val="Kommentartext"/>
    <w:rsid w:val="00852F28"/>
    <w:rPr>
      <w:rFonts w:ascii="Arial" w:hAnsi="Arial"/>
    </w:rPr>
  </w:style>
  <w:style w:type="paragraph" w:styleId="Kommentarthema">
    <w:name w:val="annotation subject"/>
    <w:basedOn w:val="Kommentartext"/>
    <w:next w:val="Kommentartext"/>
    <w:link w:val="KommentarthemaZchn"/>
    <w:rsid w:val="00852F28"/>
    <w:rPr>
      <w:b/>
      <w:bCs/>
    </w:rPr>
  </w:style>
  <w:style w:type="character" w:customStyle="1" w:styleId="KommentarthemaZchn">
    <w:name w:val="Kommentarthema Zchn"/>
    <w:link w:val="Kommentarthema"/>
    <w:rsid w:val="00852F28"/>
    <w:rPr>
      <w:rFonts w:ascii="Arial" w:hAnsi="Arial"/>
      <w:b/>
      <w:bCs/>
    </w:rPr>
  </w:style>
  <w:style w:type="character" w:styleId="BesuchterLink">
    <w:name w:val="FollowedHyperlink"/>
    <w:rsid w:val="00886A50"/>
    <w:rPr>
      <w:color w:val="800080"/>
      <w:u w:val="single"/>
    </w:rPr>
  </w:style>
  <w:style w:type="table" w:styleId="Tabellenraster">
    <w:name w:val="Table Grid"/>
    <w:basedOn w:val="NormaleTabelle"/>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2141A1"/>
    <w:rPr>
      <w:rFonts w:ascii="Arial" w:hAnsi="Arial"/>
      <w:sz w:val="24"/>
      <w:szCs w:val="24"/>
    </w:rPr>
  </w:style>
  <w:style w:type="paragraph" w:styleId="StandardWeb">
    <w:name w:val="Normal (Web)"/>
    <w:basedOn w:val="Standard"/>
    <w:uiPriority w:val="99"/>
    <w:unhideWhenUsed/>
    <w:rsid w:val="0055509F"/>
    <w:pPr>
      <w:spacing w:before="100" w:beforeAutospacing="1" w:after="100" w:afterAutospacing="1"/>
    </w:pPr>
    <w:rPr>
      <w:rFonts w:ascii="Times New Roman" w:hAnsi="Times New Roman"/>
    </w:rPr>
  </w:style>
  <w:style w:type="character" w:styleId="NichtaufgelsteErwhnung">
    <w:name w:val="Unresolved Mention"/>
    <w:basedOn w:val="Absatz-Standardschriftart"/>
    <w:uiPriority w:val="99"/>
    <w:semiHidden/>
    <w:unhideWhenUsed/>
    <w:rsid w:val="003965AD"/>
    <w:rPr>
      <w:color w:val="605E5C"/>
      <w:shd w:val="clear" w:color="auto" w:fill="E1DFDD"/>
    </w:rPr>
  </w:style>
  <w:style w:type="paragraph" w:styleId="Listenabsatz">
    <w:name w:val="List Paragraph"/>
    <w:basedOn w:val="Standard"/>
    <w:uiPriority w:val="34"/>
    <w:qFormat/>
    <w:rsid w:val="00EA7B9D"/>
    <w:pPr>
      <w:ind w:left="720"/>
      <w:contextualSpacing/>
    </w:pPr>
  </w:style>
  <w:style w:type="character" w:customStyle="1" w:styleId="h20">
    <w:name w:val="h2"/>
    <w:basedOn w:val="Absatz-Standardschriftart"/>
    <w:rsid w:val="00510521"/>
  </w:style>
  <w:style w:type="paragraph" w:customStyle="1" w:styleId="Normal5">
    <w:name w:val="Normal_5"/>
    <w:uiPriority w:val="1"/>
    <w:qFormat/>
    <w:rsid w:val="00242846"/>
    <w:pPr>
      <w:widowControl w:val="0"/>
      <w:autoSpaceDE w:val="0"/>
      <w:autoSpaceDN w:val="0"/>
    </w:pPr>
    <w:rPr>
      <w:rFonts w:ascii="Arial" w:eastAsia="Arial" w:hAnsi="Arial" w:cs="Arial"/>
      <w:sz w:val="22"/>
      <w:szCs w:val="22"/>
      <w:lang w:bidi="de-DE"/>
    </w:rPr>
  </w:style>
  <w:style w:type="paragraph" w:styleId="HTMLVorformatiert">
    <w:name w:val="HTML Preformatted"/>
    <w:basedOn w:val="Standard"/>
    <w:link w:val="HTMLVorformatiertZchn"/>
    <w:uiPriority w:val="99"/>
    <w:unhideWhenUsed/>
    <w:rsid w:val="00A44E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sid w:val="00A44E59"/>
    <w:rPr>
      <w:rFonts w:ascii="Courier New" w:hAnsi="Courier New" w:cs="Courier New"/>
    </w:rPr>
  </w:style>
  <w:style w:type="character" w:customStyle="1" w:styleId="y2iqfc">
    <w:name w:val="y2iqfc"/>
    <w:basedOn w:val="Absatz-Standardschriftart"/>
    <w:rsid w:val="00A44E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172964485">
      <w:bodyDiv w:val="1"/>
      <w:marLeft w:val="0"/>
      <w:marRight w:val="0"/>
      <w:marTop w:val="0"/>
      <w:marBottom w:val="0"/>
      <w:divBdr>
        <w:top w:val="none" w:sz="0" w:space="0" w:color="auto"/>
        <w:left w:val="none" w:sz="0" w:space="0" w:color="auto"/>
        <w:bottom w:val="none" w:sz="0" w:space="0" w:color="auto"/>
        <w:right w:val="none" w:sz="0" w:space="0" w:color="auto"/>
      </w:divBdr>
    </w:div>
    <w:div w:id="253124393">
      <w:bodyDiv w:val="1"/>
      <w:marLeft w:val="0"/>
      <w:marRight w:val="0"/>
      <w:marTop w:val="0"/>
      <w:marBottom w:val="0"/>
      <w:divBdr>
        <w:top w:val="none" w:sz="0" w:space="0" w:color="auto"/>
        <w:left w:val="none" w:sz="0" w:space="0" w:color="auto"/>
        <w:bottom w:val="none" w:sz="0" w:space="0" w:color="auto"/>
        <w:right w:val="none" w:sz="0" w:space="0" w:color="auto"/>
      </w:divBdr>
    </w:div>
    <w:div w:id="281376881">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4864500">
      <w:bodyDiv w:val="1"/>
      <w:marLeft w:val="0"/>
      <w:marRight w:val="0"/>
      <w:marTop w:val="0"/>
      <w:marBottom w:val="0"/>
      <w:divBdr>
        <w:top w:val="none" w:sz="0" w:space="0" w:color="auto"/>
        <w:left w:val="none" w:sz="0" w:space="0" w:color="auto"/>
        <w:bottom w:val="none" w:sz="0" w:space="0" w:color="auto"/>
        <w:right w:val="none" w:sz="0" w:space="0" w:color="auto"/>
      </w:divBdr>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0148238">
      <w:bodyDiv w:val="1"/>
      <w:marLeft w:val="0"/>
      <w:marRight w:val="0"/>
      <w:marTop w:val="0"/>
      <w:marBottom w:val="0"/>
      <w:divBdr>
        <w:top w:val="none" w:sz="0" w:space="0" w:color="auto"/>
        <w:left w:val="none" w:sz="0" w:space="0" w:color="auto"/>
        <w:bottom w:val="none" w:sz="0" w:space="0" w:color="auto"/>
        <w:right w:val="none" w:sz="0" w:space="0" w:color="auto"/>
      </w:divBdr>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646110">
      <w:bodyDiv w:val="1"/>
      <w:marLeft w:val="0"/>
      <w:marRight w:val="0"/>
      <w:marTop w:val="0"/>
      <w:marBottom w:val="0"/>
      <w:divBdr>
        <w:top w:val="none" w:sz="0" w:space="0" w:color="auto"/>
        <w:left w:val="none" w:sz="0" w:space="0" w:color="auto"/>
        <w:bottom w:val="none" w:sz="0" w:space="0" w:color="auto"/>
        <w:right w:val="none" w:sz="0" w:space="0" w:color="auto"/>
      </w:divBdr>
      <w:divsChild>
        <w:div w:id="1371612726">
          <w:marLeft w:val="0"/>
          <w:marRight w:val="0"/>
          <w:marTop w:val="0"/>
          <w:marBottom w:val="300"/>
          <w:divBdr>
            <w:top w:val="none" w:sz="0" w:space="0" w:color="auto"/>
            <w:left w:val="none" w:sz="0" w:space="0" w:color="auto"/>
            <w:bottom w:val="none" w:sz="0" w:space="0" w:color="auto"/>
            <w:right w:val="none" w:sz="0" w:space="0" w:color="auto"/>
          </w:divBdr>
          <w:divsChild>
            <w:div w:id="975570087">
              <w:marLeft w:val="0"/>
              <w:marRight w:val="0"/>
              <w:marTop w:val="0"/>
              <w:marBottom w:val="0"/>
              <w:divBdr>
                <w:top w:val="none" w:sz="0" w:space="0" w:color="auto"/>
                <w:left w:val="none" w:sz="0" w:space="0" w:color="auto"/>
                <w:bottom w:val="none" w:sz="0" w:space="0" w:color="auto"/>
                <w:right w:val="none" w:sz="0" w:space="0" w:color="auto"/>
              </w:divBdr>
            </w:div>
            <w:div w:id="27874909">
              <w:marLeft w:val="0"/>
              <w:marRight w:val="0"/>
              <w:marTop w:val="0"/>
              <w:marBottom w:val="0"/>
              <w:divBdr>
                <w:top w:val="none" w:sz="0" w:space="0" w:color="auto"/>
                <w:left w:val="none" w:sz="0" w:space="0" w:color="auto"/>
                <w:bottom w:val="none" w:sz="0" w:space="0" w:color="auto"/>
                <w:right w:val="none" w:sz="0" w:space="0" w:color="auto"/>
              </w:divBdr>
            </w:div>
          </w:divsChild>
        </w:div>
        <w:div w:id="632906614">
          <w:marLeft w:val="0"/>
          <w:marRight w:val="0"/>
          <w:marTop w:val="0"/>
          <w:marBottom w:val="300"/>
          <w:divBdr>
            <w:top w:val="none" w:sz="0" w:space="0" w:color="auto"/>
            <w:left w:val="none" w:sz="0" w:space="0" w:color="auto"/>
            <w:bottom w:val="none" w:sz="0" w:space="0" w:color="auto"/>
            <w:right w:val="none" w:sz="0" w:space="0" w:color="auto"/>
          </w:divBdr>
          <w:divsChild>
            <w:div w:id="2051608658">
              <w:marLeft w:val="0"/>
              <w:marRight w:val="0"/>
              <w:marTop w:val="0"/>
              <w:marBottom w:val="0"/>
              <w:divBdr>
                <w:top w:val="none" w:sz="0" w:space="0" w:color="auto"/>
                <w:left w:val="none" w:sz="0" w:space="0" w:color="auto"/>
                <w:bottom w:val="none" w:sz="0" w:space="0" w:color="auto"/>
                <w:right w:val="none" w:sz="0" w:space="0" w:color="auto"/>
              </w:divBdr>
            </w:div>
          </w:divsChild>
        </w:div>
        <w:div w:id="1373385272">
          <w:marLeft w:val="0"/>
          <w:marRight w:val="0"/>
          <w:marTop w:val="0"/>
          <w:marBottom w:val="0"/>
          <w:divBdr>
            <w:top w:val="none" w:sz="0" w:space="0" w:color="auto"/>
            <w:left w:val="none" w:sz="0" w:space="0" w:color="auto"/>
            <w:bottom w:val="none" w:sz="0" w:space="0" w:color="auto"/>
            <w:right w:val="none" w:sz="0" w:space="0" w:color="auto"/>
          </w:divBdr>
          <w:divsChild>
            <w:div w:id="1810320655">
              <w:marLeft w:val="0"/>
              <w:marRight w:val="0"/>
              <w:marTop w:val="0"/>
              <w:marBottom w:val="0"/>
              <w:divBdr>
                <w:top w:val="none" w:sz="0" w:space="0" w:color="auto"/>
                <w:left w:val="none" w:sz="0" w:space="0" w:color="auto"/>
                <w:bottom w:val="none" w:sz="0" w:space="0" w:color="auto"/>
                <w:right w:val="none" w:sz="0" w:space="0" w:color="auto"/>
              </w:divBdr>
              <w:divsChild>
                <w:div w:id="13181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137719">
      <w:bodyDiv w:val="1"/>
      <w:marLeft w:val="0"/>
      <w:marRight w:val="0"/>
      <w:marTop w:val="0"/>
      <w:marBottom w:val="0"/>
      <w:divBdr>
        <w:top w:val="none" w:sz="0" w:space="0" w:color="auto"/>
        <w:left w:val="none" w:sz="0" w:space="0" w:color="auto"/>
        <w:bottom w:val="none" w:sz="0" w:space="0" w:color="auto"/>
        <w:right w:val="none" w:sz="0" w:space="0" w:color="auto"/>
      </w:divBdr>
      <w:divsChild>
        <w:div w:id="1008406929">
          <w:marLeft w:val="0"/>
          <w:marRight w:val="0"/>
          <w:marTop w:val="0"/>
          <w:marBottom w:val="300"/>
          <w:divBdr>
            <w:top w:val="none" w:sz="0" w:space="0" w:color="auto"/>
            <w:left w:val="none" w:sz="0" w:space="0" w:color="auto"/>
            <w:bottom w:val="none" w:sz="0" w:space="0" w:color="auto"/>
            <w:right w:val="none" w:sz="0" w:space="0" w:color="auto"/>
          </w:divBdr>
          <w:divsChild>
            <w:div w:id="1543513702">
              <w:marLeft w:val="0"/>
              <w:marRight w:val="0"/>
              <w:marTop w:val="0"/>
              <w:marBottom w:val="0"/>
              <w:divBdr>
                <w:top w:val="none" w:sz="0" w:space="0" w:color="auto"/>
                <w:left w:val="none" w:sz="0" w:space="0" w:color="auto"/>
                <w:bottom w:val="none" w:sz="0" w:space="0" w:color="auto"/>
                <w:right w:val="none" w:sz="0" w:space="0" w:color="auto"/>
              </w:divBdr>
            </w:div>
          </w:divsChild>
        </w:div>
        <w:div w:id="83235165">
          <w:marLeft w:val="0"/>
          <w:marRight w:val="0"/>
          <w:marTop w:val="0"/>
          <w:marBottom w:val="0"/>
          <w:divBdr>
            <w:top w:val="none" w:sz="0" w:space="0" w:color="auto"/>
            <w:left w:val="none" w:sz="0" w:space="0" w:color="auto"/>
            <w:bottom w:val="none" w:sz="0" w:space="0" w:color="auto"/>
            <w:right w:val="none" w:sz="0" w:space="0" w:color="auto"/>
          </w:divBdr>
        </w:div>
      </w:divsChild>
    </w:div>
    <w:div w:id="832716270">
      <w:bodyDiv w:val="1"/>
      <w:marLeft w:val="0"/>
      <w:marRight w:val="0"/>
      <w:marTop w:val="0"/>
      <w:marBottom w:val="0"/>
      <w:divBdr>
        <w:top w:val="none" w:sz="0" w:space="0" w:color="auto"/>
        <w:left w:val="none" w:sz="0" w:space="0" w:color="auto"/>
        <w:bottom w:val="none" w:sz="0" w:space="0" w:color="auto"/>
        <w:right w:val="none" w:sz="0" w:space="0" w:color="auto"/>
      </w:divBdr>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690786">
      <w:bodyDiv w:val="1"/>
      <w:marLeft w:val="0"/>
      <w:marRight w:val="0"/>
      <w:marTop w:val="0"/>
      <w:marBottom w:val="0"/>
      <w:divBdr>
        <w:top w:val="none" w:sz="0" w:space="0" w:color="auto"/>
        <w:left w:val="none" w:sz="0" w:space="0" w:color="auto"/>
        <w:bottom w:val="none" w:sz="0" w:space="0" w:color="auto"/>
        <w:right w:val="none" w:sz="0" w:space="0" w:color="auto"/>
      </w:divBdr>
    </w:div>
    <w:div w:id="967248951">
      <w:bodyDiv w:val="1"/>
      <w:marLeft w:val="0"/>
      <w:marRight w:val="0"/>
      <w:marTop w:val="0"/>
      <w:marBottom w:val="0"/>
      <w:divBdr>
        <w:top w:val="none" w:sz="0" w:space="0" w:color="auto"/>
        <w:left w:val="none" w:sz="0" w:space="0" w:color="auto"/>
        <w:bottom w:val="none" w:sz="0" w:space="0" w:color="auto"/>
        <w:right w:val="none" w:sz="0" w:space="0" w:color="auto"/>
      </w:divBdr>
    </w:div>
    <w:div w:id="1043138004">
      <w:bodyDiv w:val="1"/>
      <w:marLeft w:val="0"/>
      <w:marRight w:val="0"/>
      <w:marTop w:val="0"/>
      <w:marBottom w:val="0"/>
      <w:divBdr>
        <w:top w:val="none" w:sz="0" w:space="0" w:color="auto"/>
        <w:left w:val="none" w:sz="0" w:space="0" w:color="auto"/>
        <w:bottom w:val="none" w:sz="0" w:space="0" w:color="auto"/>
        <w:right w:val="none" w:sz="0" w:space="0" w:color="auto"/>
      </w:divBdr>
      <w:divsChild>
        <w:div w:id="1120301636">
          <w:marLeft w:val="0"/>
          <w:marRight w:val="0"/>
          <w:marTop w:val="0"/>
          <w:marBottom w:val="0"/>
          <w:divBdr>
            <w:top w:val="none" w:sz="0" w:space="0" w:color="auto"/>
            <w:left w:val="none" w:sz="0" w:space="0" w:color="auto"/>
            <w:bottom w:val="none" w:sz="0" w:space="0" w:color="auto"/>
            <w:right w:val="none" w:sz="0" w:space="0" w:color="auto"/>
          </w:divBdr>
          <w:divsChild>
            <w:div w:id="1573348260">
              <w:marLeft w:val="-225"/>
              <w:marRight w:val="-225"/>
              <w:marTop w:val="0"/>
              <w:marBottom w:val="0"/>
              <w:divBdr>
                <w:top w:val="none" w:sz="0" w:space="0" w:color="auto"/>
                <w:left w:val="none" w:sz="0" w:space="0" w:color="auto"/>
                <w:bottom w:val="none" w:sz="0" w:space="0" w:color="auto"/>
                <w:right w:val="none" w:sz="0" w:space="0" w:color="auto"/>
              </w:divBdr>
              <w:divsChild>
                <w:div w:id="48454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977101">
          <w:marLeft w:val="0"/>
          <w:marRight w:val="0"/>
          <w:marTop w:val="0"/>
          <w:marBottom w:val="0"/>
          <w:divBdr>
            <w:top w:val="none" w:sz="0" w:space="0" w:color="auto"/>
            <w:left w:val="none" w:sz="0" w:space="0" w:color="auto"/>
            <w:bottom w:val="none" w:sz="0" w:space="0" w:color="auto"/>
            <w:right w:val="none" w:sz="0" w:space="0" w:color="auto"/>
          </w:divBdr>
        </w:div>
      </w:divsChild>
    </w:div>
    <w:div w:id="1062749455">
      <w:bodyDiv w:val="1"/>
      <w:marLeft w:val="0"/>
      <w:marRight w:val="0"/>
      <w:marTop w:val="0"/>
      <w:marBottom w:val="0"/>
      <w:divBdr>
        <w:top w:val="none" w:sz="0" w:space="0" w:color="auto"/>
        <w:left w:val="none" w:sz="0" w:space="0" w:color="auto"/>
        <w:bottom w:val="none" w:sz="0" w:space="0" w:color="auto"/>
        <w:right w:val="none" w:sz="0" w:space="0" w:color="auto"/>
      </w:divBdr>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8475606">
      <w:bodyDiv w:val="1"/>
      <w:marLeft w:val="0"/>
      <w:marRight w:val="0"/>
      <w:marTop w:val="0"/>
      <w:marBottom w:val="0"/>
      <w:divBdr>
        <w:top w:val="none" w:sz="0" w:space="0" w:color="auto"/>
        <w:left w:val="none" w:sz="0" w:space="0" w:color="auto"/>
        <w:bottom w:val="none" w:sz="0" w:space="0" w:color="auto"/>
        <w:right w:val="none" w:sz="0" w:space="0" w:color="auto"/>
      </w:divBdr>
    </w:div>
    <w:div w:id="1475491801">
      <w:bodyDiv w:val="1"/>
      <w:marLeft w:val="0"/>
      <w:marRight w:val="0"/>
      <w:marTop w:val="0"/>
      <w:marBottom w:val="0"/>
      <w:divBdr>
        <w:top w:val="none" w:sz="0" w:space="0" w:color="auto"/>
        <w:left w:val="none" w:sz="0" w:space="0" w:color="auto"/>
        <w:bottom w:val="none" w:sz="0" w:space="0" w:color="auto"/>
        <w:right w:val="none" w:sz="0" w:space="0" w:color="auto"/>
      </w:divBdr>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279710">
      <w:bodyDiv w:val="1"/>
      <w:marLeft w:val="0"/>
      <w:marRight w:val="0"/>
      <w:marTop w:val="0"/>
      <w:marBottom w:val="0"/>
      <w:divBdr>
        <w:top w:val="none" w:sz="0" w:space="0" w:color="auto"/>
        <w:left w:val="none" w:sz="0" w:space="0" w:color="auto"/>
        <w:bottom w:val="none" w:sz="0" w:space="0" w:color="auto"/>
        <w:right w:val="none" w:sz="0" w:space="0" w:color="auto"/>
      </w:divBdr>
    </w:div>
    <w:div w:id="1729257805">
      <w:bodyDiv w:val="1"/>
      <w:marLeft w:val="0"/>
      <w:marRight w:val="0"/>
      <w:marTop w:val="0"/>
      <w:marBottom w:val="0"/>
      <w:divBdr>
        <w:top w:val="none" w:sz="0" w:space="0" w:color="auto"/>
        <w:left w:val="none" w:sz="0" w:space="0" w:color="auto"/>
        <w:bottom w:val="none" w:sz="0" w:space="0" w:color="auto"/>
        <w:right w:val="none" w:sz="0" w:space="0" w:color="auto"/>
      </w:divBdr>
    </w:div>
    <w:div w:id="1793132936">
      <w:bodyDiv w:val="1"/>
      <w:marLeft w:val="0"/>
      <w:marRight w:val="0"/>
      <w:marTop w:val="0"/>
      <w:marBottom w:val="0"/>
      <w:divBdr>
        <w:top w:val="none" w:sz="0" w:space="0" w:color="auto"/>
        <w:left w:val="none" w:sz="0" w:space="0" w:color="auto"/>
        <w:bottom w:val="none" w:sz="0" w:space="0" w:color="auto"/>
        <w:right w:val="none" w:sz="0" w:space="0" w:color="auto"/>
      </w:divBdr>
      <w:divsChild>
        <w:div w:id="1219122997">
          <w:marLeft w:val="0"/>
          <w:marRight w:val="0"/>
          <w:marTop w:val="0"/>
          <w:marBottom w:val="300"/>
          <w:divBdr>
            <w:top w:val="none" w:sz="0" w:space="0" w:color="auto"/>
            <w:left w:val="none" w:sz="0" w:space="0" w:color="auto"/>
            <w:bottom w:val="none" w:sz="0" w:space="0" w:color="auto"/>
            <w:right w:val="none" w:sz="0" w:space="0" w:color="auto"/>
          </w:divBdr>
          <w:divsChild>
            <w:div w:id="949438624">
              <w:marLeft w:val="0"/>
              <w:marRight w:val="0"/>
              <w:marTop w:val="0"/>
              <w:marBottom w:val="0"/>
              <w:divBdr>
                <w:top w:val="none" w:sz="0" w:space="0" w:color="auto"/>
                <w:left w:val="none" w:sz="0" w:space="0" w:color="auto"/>
                <w:bottom w:val="none" w:sz="0" w:space="0" w:color="auto"/>
                <w:right w:val="none" w:sz="0" w:space="0" w:color="auto"/>
              </w:divBdr>
            </w:div>
          </w:divsChild>
        </w:div>
        <w:div w:id="1541740975">
          <w:marLeft w:val="0"/>
          <w:marRight w:val="0"/>
          <w:marTop w:val="0"/>
          <w:marBottom w:val="0"/>
          <w:divBdr>
            <w:top w:val="none" w:sz="0" w:space="0" w:color="auto"/>
            <w:left w:val="none" w:sz="0" w:space="0" w:color="auto"/>
            <w:bottom w:val="none" w:sz="0" w:space="0" w:color="auto"/>
            <w:right w:val="none" w:sz="0" w:space="0" w:color="auto"/>
          </w:divBdr>
        </w:div>
      </w:divsChild>
    </w:div>
    <w:div w:id="1956937090">
      <w:bodyDiv w:val="1"/>
      <w:marLeft w:val="0"/>
      <w:marRight w:val="0"/>
      <w:marTop w:val="0"/>
      <w:marBottom w:val="0"/>
      <w:divBdr>
        <w:top w:val="none" w:sz="0" w:space="0" w:color="auto"/>
        <w:left w:val="none" w:sz="0" w:space="0" w:color="auto"/>
        <w:bottom w:val="none" w:sz="0" w:space="0" w:color="auto"/>
        <w:right w:val="none" w:sz="0" w:space="0" w:color="auto"/>
      </w:divBdr>
    </w:div>
    <w:div w:id="1957830861">
      <w:bodyDiv w:val="1"/>
      <w:marLeft w:val="0"/>
      <w:marRight w:val="0"/>
      <w:marTop w:val="0"/>
      <w:marBottom w:val="0"/>
      <w:divBdr>
        <w:top w:val="none" w:sz="0" w:space="0" w:color="auto"/>
        <w:left w:val="none" w:sz="0" w:space="0" w:color="auto"/>
        <w:bottom w:val="none" w:sz="0" w:space="0" w:color="auto"/>
        <w:right w:val="none" w:sz="0" w:space="0" w:color="auto"/>
      </w:divBdr>
      <w:divsChild>
        <w:div w:id="219556057">
          <w:marLeft w:val="0"/>
          <w:marRight w:val="0"/>
          <w:marTop w:val="0"/>
          <w:marBottom w:val="0"/>
          <w:divBdr>
            <w:top w:val="none" w:sz="0" w:space="0" w:color="auto"/>
            <w:left w:val="none" w:sz="0" w:space="0" w:color="auto"/>
            <w:bottom w:val="none" w:sz="0" w:space="0" w:color="auto"/>
            <w:right w:val="none" w:sz="0" w:space="0" w:color="auto"/>
          </w:divBdr>
          <w:divsChild>
            <w:div w:id="946615103">
              <w:marLeft w:val="0"/>
              <w:marRight w:val="0"/>
              <w:marTop w:val="0"/>
              <w:marBottom w:val="0"/>
              <w:divBdr>
                <w:top w:val="none" w:sz="0" w:space="0" w:color="auto"/>
                <w:left w:val="none" w:sz="0" w:space="0" w:color="auto"/>
                <w:bottom w:val="none" w:sz="0" w:space="0" w:color="auto"/>
                <w:right w:val="none" w:sz="0" w:space="0" w:color="auto"/>
              </w:divBdr>
              <w:divsChild>
                <w:div w:id="1756390552">
                  <w:marLeft w:val="0"/>
                  <w:marRight w:val="0"/>
                  <w:marTop w:val="0"/>
                  <w:marBottom w:val="0"/>
                  <w:divBdr>
                    <w:top w:val="none" w:sz="0" w:space="0" w:color="auto"/>
                    <w:left w:val="none" w:sz="0" w:space="0" w:color="auto"/>
                    <w:bottom w:val="none" w:sz="0" w:space="0" w:color="auto"/>
                    <w:right w:val="none" w:sz="0" w:space="0" w:color="auto"/>
                  </w:divBdr>
                  <w:divsChild>
                    <w:div w:id="476338832">
                      <w:marLeft w:val="-225"/>
                      <w:marRight w:val="-225"/>
                      <w:marTop w:val="0"/>
                      <w:marBottom w:val="0"/>
                      <w:divBdr>
                        <w:top w:val="none" w:sz="0" w:space="0" w:color="auto"/>
                        <w:left w:val="none" w:sz="0" w:space="0" w:color="auto"/>
                        <w:bottom w:val="none" w:sz="0" w:space="0" w:color="auto"/>
                        <w:right w:val="none" w:sz="0" w:space="0" w:color="auto"/>
                      </w:divBdr>
                      <w:divsChild>
                        <w:div w:id="9155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926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296722">
          <w:marLeft w:val="0"/>
          <w:marRight w:val="0"/>
          <w:marTop w:val="0"/>
          <w:marBottom w:val="0"/>
          <w:divBdr>
            <w:top w:val="none" w:sz="0" w:space="0" w:color="auto"/>
            <w:left w:val="none" w:sz="0" w:space="0" w:color="auto"/>
            <w:bottom w:val="none" w:sz="0" w:space="0" w:color="auto"/>
            <w:right w:val="none" w:sz="0" w:space="0" w:color="auto"/>
          </w:divBdr>
          <w:divsChild>
            <w:div w:id="1180435522">
              <w:marLeft w:val="-225"/>
              <w:marRight w:val="-225"/>
              <w:marTop w:val="0"/>
              <w:marBottom w:val="0"/>
              <w:divBdr>
                <w:top w:val="none" w:sz="0" w:space="0" w:color="auto"/>
                <w:left w:val="none" w:sz="0" w:space="0" w:color="auto"/>
                <w:bottom w:val="single" w:sz="6" w:space="0" w:color="FFFFFF"/>
                <w:right w:val="none" w:sz="0" w:space="0" w:color="auto"/>
              </w:divBdr>
              <w:divsChild>
                <w:div w:id="844127771">
                  <w:marLeft w:val="0"/>
                  <w:marRight w:val="0"/>
                  <w:marTop w:val="0"/>
                  <w:marBottom w:val="0"/>
                  <w:divBdr>
                    <w:top w:val="none" w:sz="0" w:space="0" w:color="auto"/>
                    <w:left w:val="none" w:sz="0" w:space="0" w:color="auto"/>
                    <w:bottom w:val="none" w:sz="0" w:space="0" w:color="auto"/>
                    <w:right w:val="none" w:sz="0" w:space="0" w:color="auto"/>
                  </w:divBdr>
                  <w:divsChild>
                    <w:div w:id="3523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2712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tebis.com"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229CFA-762D-4336-9F68-DE81FB6E3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875</Words>
  <Characters>6309</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7170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keywords/>
  <cp:lastModifiedBy>Klocke, Michael</cp:lastModifiedBy>
  <cp:revision>6</cp:revision>
  <cp:lastPrinted>2025-09-17T08:42:00Z</cp:lastPrinted>
  <dcterms:created xsi:type="dcterms:W3CDTF">2025-09-19T12:11:00Z</dcterms:created>
  <dcterms:modified xsi:type="dcterms:W3CDTF">2025-09-19T15:00:00Z</dcterms:modified>
</cp:coreProperties>
</file>